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C233" w14:textId="77777777" w:rsidR="00B81372" w:rsidRPr="00F973BC" w:rsidRDefault="00106540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973BC">
        <w:rPr>
          <w:rFonts w:ascii="Arial" w:hAnsi="Arial" w:cs="Arial"/>
          <w:b/>
          <w:sz w:val="28"/>
          <w:szCs w:val="28"/>
          <w:lang w:val="en-GB"/>
        </w:rPr>
        <w:t>Curriculum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1542"/>
        <w:gridCol w:w="6142"/>
        <w:gridCol w:w="1275"/>
      </w:tblGrid>
      <w:tr w:rsidR="009E72F7" w:rsidRPr="000340E7" w14:paraId="72482C7A" w14:textId="77777777" w:rsidTr="002662F0">
        <w:trPr>
          <w:trHeight w:val="781"/>
        </w:trPr>
        <w:tc>
          <w:tcPr>
            <w:tcW w:w="1542" w:type="dxa"/>
            <w:shd w:val="clear" w:color="auto" w:fill="FFFFFF"/>
          </w:tcPr>
          <w:p w14:paraId="72F8ED33" w14:textId="77777777" w:rsidR="009E72F7" w:rsidRPr="00F973BC" w:rsidRDefault="009E72F7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F973BC">
              <w:rPr>
                <w:rFonts w:ascii="Arial" w:hAnsi="Arial" w:cs="Arial"/>
                <w:sz w:val="20"/>
                <w:lang w:val="en-GB"/>
              </w:rPr>
              <w:t>To be reviewed by</w:t>
            </w:r>
          </w:p>
          <w:p w14:paraId="52B0B317" w14:textId="60252DDA" w:rsidR="009E72F7" w:rsidRPr="00F973BC" w:rsidRDefault="009E72F7" w:rsidP="00473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6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lang w:val="en-GB"/>
              </w:rPr>
              <w:t>PILOT</w:t>
            </w:r>
          </w:p>
        </w:tc>
        <w:tc>
          <w:tcPr>
            <w:tcW w:w="6142" w:type="dxa"/>
            <w:shd w:val="clear" w:color="auto" w:fill="FFFFFF"/>
            <w:vAlign w:val="center"/>
          </w:tcPr>
          <w:p w14:paraId="77568495" w14:textId="77777777" w:rsidR="009E72F7" w:rsidRDefault="002E2DF2" w:rsidP="002E2D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2E2DF2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EU history </w:t>
            </w:r>
          </w:p>
          <w:p w14:paraId="46EDF55A" w14:textId="033A9649" w:rsidR="00C7667C" w:rsidRPr="00C7667C" w:rsidRDefault="00C7667C" w:rsidP="00C766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The European Union for Secondary Schools </w:t>
            </w:r>
          </w:p>
        </w:tc>
        <w:tc>
          <w:tcPr>
            <w:tcW w:w="1275" w:type="dxa"/>
            <w:shd w:val="clear" w:color="auto" w:fill="00B0F0"/>
            <w:vAlign w:val="center"/>
          </w:tcPr>
          <w:p w14:paraId="68339B31" w14:textId="18335A9B" w:rsidR="009E72F7" w:rsidRDefault="00066CA5" w:rsidP="004C66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36</w:t>
            </w:r>
            <w:r w:rsidR="009E72F7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WH</w:t>
            </w:r>
          </w:p>
          <w:p w14:paraId="7CF18774" w14:textId="77777777" w:rsidR="009E72F7" w:rsidRDefault="009E72F7" w:rsidP="004C66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Valid for </w:t>
            </w:r>
          </w:p>
          <w:p w14:paraId="0452A9C9" w14:textId="3B665AFD" w:rsidR="009E72F7" w:rsidRPr="00F973BC" w:rsidRDefault="009E72F7" w:rsidP="009E72F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2 </w:t>
            </w:r>
            <w:r w:rsidRPr="00F973BC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ECTS</w:t>
            </w:r>
          </w:p>
        </w:tc>
      </w:tr>
    </w:tbl>
    <w:p w14:paraId="55DF47D2" w14:textId="77777777" w:rsidR="00BA55A0" w:rsidRPr="00AE49AB" w:rsidRDefault="00BA55A0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3215"/>
        <w:gridCol w:w="5737"/>
      </w:tblGrid>
      <w:tr w:rsidR="00B81372" w:rsidRPr="000340E7" w14:paraId="4E7B8370" w14:textId="77777777" w:rsidTr="004C660E">
        <w:trPr>
          <w:trHeight w:val="2051"/>
        </w:trPr>
        <w:tc>
          <w:tcPr>
            <w:tcW w:w="3261" w:type="dxa"/>
            <w:shd w:val="clear" w:color="auto" w:fill="FFFFFF"/>
            <w:vAlign w:val="center"/>
          </w:tcPr>
          <w:p w14:paraId="71D314BC" w14:textId="77777777" w:rsidR="00B81372" w:rsidRPr="00F973BC" w:rsidRDefault="00C40E61" w:rsidP="00F77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u w:val="single"/>
                <w:lang w:val="en-GB"/>
              </w:rPr>
              <w:t>Target audience</w:t>
            </w:r>
          </w:p>
          <w:p w14:paraId="291BF966" w14:textId="62B6F816" w:rsidR="00C64C41" w:rsidRPr="009E72F7" w:rsidRDefault="00B93E50" w:rsidP="002B5FFD">
            <w:pPr>
              <w:spacing w:before="120" w:after="60" w:line="240" w:lineRule="auto"/>
              <w:jc w:val="center"/>
              <w:rPr>
                <w:rFonts w:ascii="Cambria" w:hAnsi="Cambria"/>
                <w:i/>
                <w:color w:val="00B050"/>
                <w:sz w:val="16"/>
                <w:szCs w:val="16"/>
                <w:lang w:val="en-GB"/>
              </w:rPr>
            </w:pPr>
            <w:r w:rsidRPr="00CA4DFB">
              <w:rPr>
                <w:rFonts w:ascii="Arial" w:eastAsia="Arial" w:hAnsi="Arial" w:cs="Arial"/>
                <w:sz w:val="20"/>
              </w:rPr>
              <w:t xml:space="preserve">Secondary </w:t>
            </w:r>
            <w:r>
              <w:rPr>
                <w:rFonts w:ascii="Arial" w:eastAsia="Arial" w:hAnsi="Arial" w:cs="Arial"/>
                <w:sz w:val="20"/>
              </w:rPr>
              <w:t>Students</w:t>
            </w:r>
          </w:p>
          <w:p w14:paraId="32E8752E" w14:textId="3238455E" w:rsidR="00BA66AF" w:rsidRPr="00EC17D9" w:rsidRDefault="00BA66AF" w:rsidP="00AE49AB">
            <w:pPr>
              <w:spacing w:before="120" w:after="60" w:line="240" w:lineRule="auto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5841" w:type="dxa"/>
            <w:shd w:val="clear" w:color="auto" w:fill="FBD4B4" w:themeFill="accent6" w:themeFillTint="66"/>
            <w:vAlign w:val="center"/>
          </w:tcPr>
          <w:p w14:paraId="1AE43E47" w14:textId="77777777" w:rsidR="00B81372" w:rsidRPr="00F973BC" w:rsidRDefault="00C40E61" w:rsidP="003873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  <w:t>Aim</w:t>
            </w:r>
          </w:p>
          <w:p w14:paraId="1BCD092A" w14:textId="77777777" w:rsidR="00AB3D28" w:rsidRDefault="00AB3D28" w:rsidP="00AB3D28">
            <w:pPr>
              <w:numPr>
                <w:ilvl w:val="0"/>
                <w:numId w:val="21"/>
              </w:numPr>
              <w:spacing w:line="240" w:lineRule="auto"/>
              <w:ind w:hanging="36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EU history </w:t>
            </w:r>
          </w:p>
          <w:p w14:paraId="4135F818" w14:textId="0A3B30D5" w:rsidR="00462931" w:rsidRPr="00EC17D9" w:rsidRDefault="00462931" w:rsidP="000340E7">
            <w:pPr>
              <w:pStyle w:val="ListParagraph"/>
              <w:spacing w:after="60"/>
              <w:ind w:left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</w:tbl>
    <w:p w14:paraId="736E4DE7" w14:textId="77777777" w:rsidR="005A4AC3" w:rsidRPr="00AE49AB" w:rsidRDefault="005A4AC3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szCs w:val="16"/>
          <w:lang w:val="en-GB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7684"/>
      </w:tblGrid>
      <w:tr w:rsidR="00B81372" w:rsidRPr="000340E7" w14:paraId="180CD12E" w14:textId="77777777" w:rsidTr="00A77C3E">
        <w:trPr>
          <w:trHeight w:val="499"/>
        </w:trPr>
        <w:tc>
          <w:tcPr>
            <w:tcW w:w="426" w:type="dxa"/>
            <w:vMerge w:val="restart"/>
            <w:shd w:val="clear" w:color="auto" w:fill="00B0F0"/>
            <w:textDirection w:val="btLr"/>
            <w:vAlign w:val="center"/>
          </w:tcPr>
          <w:p w14:paraId="69AF9E89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F973BC">
              <w:rPr>
                <w:rFonts w:ascii="Arial" w:hAnsi="Arial" w:cs="Arial"/>
                <w:b/>
                <w:sz w:val="28"/>
                <w:szCs w:val="28"/>
                <w:lang w:val="en-GB"/>
              </w:rPr>
              <w:t>Learning outcomes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1E549" w14:textId="77777777" w:rsidR="00F774EB" w:rsidRPr="00F973BC" w:rsidRDefault="002144E7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973BC">
              <w:rPr>
                <w:rFonts w:ascii="Arial" w:hAnsi="Arial" w:cs="Arial"/>
                <w:sz w:val="18"/>
                <w:lang w:val="en-GB"/>
              </w:rPr>
              <w:t>Know</w:t>
            </w:r>
            <w:r w:rsidR="00F774EB" w:rsidRPr="00F973BC">
              <w:rPr>
                <w:rFonts w:ascii="Arial" w:hAnsi="Arial" w:cs="Arial"/>
                <w:sz w:val="18"/>
                <w:lang w:val="en-GB"/>
              </w:rPr>
              <w:t>-</w:t>
            </w:r>
          </w:p>
          <w:p w14:paraId="73A5CA21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973BC">
              <w:rPr>
                <w:rFonts w:ascii="Arial" w:hAnsi="Arial" w:cs="Arial"/>
                <w:sz w:val="18"/>
                <w:lang w:val="en-GB"/>
              </w:rPr>
              <w:t>ledge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61E8CFD8" w14:textId="77777777" w:rsidR="00013F19" w:rsidRPr="0026537C" w:rsidRDefault="00013F19" w:rsidP="00013F19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Knows about the EU history;  </w:t>
            </w:r>
          </w:p>
          <w:p w14:paraId="3B7A75F3" w14:textId="77777777" w:rsidR="00013F19" w:rsidRPr="0026537C" w:rsidRDefault="00013F19" w:rsidP="00013F19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Knows the fundamentals of the EU core values; </w:t>
            </w:r>
          </w:p>
          <w:p w14:paraId="640BB501" w14:textId="77777777" w:rsidR="00013F19" w:rsidRPr="0026537C" w:rsidRDefault="00013F19" w:rsidP="00013F19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Knows the principles of the EU Global Strategy; </w:t>
            </w:r>
          </w:p>
          <w:p w14:paraId="1DD888F0" w14:textId="77777777" w:rsidR="00013F19" w:rsidRPr="0026537C" w:rsidRDefault="00013F19" w:rsidP="00013F19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Knows the Lisbon Treaty and its influence onto the EU Member States; </w:t>
            </w:r>
          </w:p>
          <w:p w14:paraId="0662D187" w14:textId="170A2998" w:rsidR="00F606E1" w:rsidRPr="0026537C" w:rsidRDefault="00013F19" w:rsidP="0010273C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="Arial"/>
                <w:color w:val="00B050"/>
                <w:sz w:val="20"/>
                <w:szCs w:val="20"/>
                <w:lang w:val="en-GB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Knows the basic principles of the Common Security and Defence Policy. </w:t>
            </w:r>
          </w:p>
        </w:tc>
      </w:tr>
      <w:tr w:rsidR="00B81372" w:rsidRPr="009E72F7" w14:paraId="04BECA0C" w14:textId="77777777" w:rsidTr="00A77C3E">
        <w:trPr>
          <w:trHeight w:val="1277"/>
        </w:trPr>
        <w:tc>
          <w:tcPr>
            <w:tcW w:w="426" w:type="dxa"/>
            <w:vMerge/>
            <w:shd w:val="clear" w:color="auto" w:fill="00B0F0"/>
          </w:tcPr>
          <w:p w14:paraId="3EC1A0D6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440464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973BC">
              <w:rPr>
                <w:rFonts w:ascii="Arial" w:hAnsi="Arial" w:cs="Arial"/>
                <w:sz w:val="18"/>
                <w:lang w:val="en-GB"/>
              </w:rPr>
              <w:t>Skills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3881E31" w14:textId="77777777" w:rsidR="00733455" w:rsidRPr="0026537C" w:rsidRDefault="00733455" w:rsidP="00733455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To be able to describe the process from the EU foundation to present days. </w:t>
            </w:r>
          </w:p>
          <w:p w14:paraId="67FAF1F3" w14:textId="77777777" w:rsidR="00733455" w:rsidRPr="0026537C" w:rsidRDefault="00733455" w:rsidP="00733455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To be able to explain the EU core values. </w:t>
            </w:r>
          </w:p>
          <w:p w14:paraId="2120E14E" w14:textId="77777777" w:rsidR="00733455" w:rsidRPr="0026537C" w:rsidRDefault="00733455" w:rsidP="00733455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To be able to explain the main focus of the EU Global Strategy. </w:t>
            </w:r>
          </w:p>
          <w:p w14:paraId="39C73BD0" w14:textId="77777777" w:rsidR="00733455" w:rsidRPr="0026537C" w:rsidRDefault="00733455" w:rsidP="00733455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To be able to describe the Lisbon Treaty and the effect onto the EU Member States. </w:t>
            </w:r>
          </w:p>
          <w:p w14:paraId="0791F05D" w14:textId="2B4E6CFC" w:rsidR="002134EA" w:rsidRPr="0026537C" w:rsidRDefault="00733455" w:rsidP="00733455">
            <w:pPr>
              <w:pStyle w:val="ListParagraph"/>
              <w:numPr>
                <w:ilvl w:val="0"/>
                <w:numId w:val="18"/>
              </w:numPr>
              <w:tabs>
                <w:tab w:val="left" w:pos="31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>To be able to explain the main focus of the Common Security and Defence Policy.</w:t>
            </w:r>
          </w:p>
        </w:tc>
      </w:tr>
      <w:tr w:rsidR="00A77C3E" w:rsidRPr="009E72F7" w14:paraId="6CC1195C" w14:textId="77777777" w:rsidTr="00A77C3E">
        <w:trPr>
          <w:trHeight w:val="1177"/>
        </w:trPr>
        <w:tc>
          <w:tcPr>
            <w:tcW w:w="426" w:type="dxa"/>
            <w:vMerge/>
            <w:shd w:val="clear" w:color="auto" w:fill="00B0F0"/>
          </w:tcPr>
          <w:p w14:paraId="2659F2EC" w14:textId="77777777" w:rsidR="00A77C3E" w:rsidRPr="00F973BC" w:rsidRDefault="00A77C3E" w:rsidP="00A77C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C902ED" w14:textId="77777777" w:rsidR="00A77C3E" w:rsidRPr="00F973BC" w:rsidRDefault="00A77C3E" w:rsidP="00A77C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 w:rsidRPr="00F973BC">
              <w:rPr>
                <w:rFonts w:ascii="Arial" w:hAnsi="Arial" w:cs="Arial"/>
                <w:sz w:val="18"/>
                <w:lang w:val="en-GB"/>
              </w:rPr>
              <w:t>Compe</w:t>
            </w:r>
            <w:proofErr w:type="spellEnd"/>
            <w:r w:rsidRPr="00F973BC">
              <w:rPr>
                <w:rFonts w:ascii="Arial" w:hAnsi="Arial" w:cs="Arial"/>
                <w:sz w:val="18"/>
                <w:lang w:val="en-GB"/>
              </w:rPr>
              <w:t>-</w:t>
            </w:r>
          </w:p>
          <w:p w14:paraId="31822AF8" w14:textId="77777777" w:rsidR="00A77C3E" w:rsidRPr="00F973BC" w:rsidRDefault="00A77C3E" w:rsidP="00A77C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 w:rsidRPr="00F973BC">
              <w:rPr>
                <w:rFonts w:ascii="Arial" w:hAnsi="Arial" w:cs="Arial"/>
                <w:sz w:val="18"/>
                <w:lang w:val="en-GB"/>
              </w:rPr>
              <w:t>tences</w:t>
            </w:r>
            <w:proofErr w:type="spellEnd"/>
          </w:p>
        </w:tc>
        <w:tc>
          <w:tcPr>
            <w:tcW w:w="7684" w:type="dxa"/>
            <w:shd w:val="clear" w:color="auto" w:fill="auto"/>
          </w:tcPr>
          <w:p w14:paraId="6CAFD105" w14:textId="77777777" w:rsidR="00A77C3E" w:rsidRPr="0026537C" w:rsidRDefault="00A77C3E" w:rsidP="0010273C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Draws conclusions from the EU history. </w:t>
            </w:r>
          </w:p>
          <w:p w14:paraId="2FF29B7D" w14:textId="77777777" w:rsidR="00A77C3E" w:rsidRPr="0026537C" w:rsidRDefault="00A77C3E" w:rsidP="0010273C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Promotes the EU values to students. </w:t>
            </w:r>
          </w:p>
          <w:p w14:paraId="0943C8D4" w14:textId="77777777" w:rsidR="00A77C3E" w:rsidRPr="0026537C" w:rsidRDefault="00A77C3E" w:rsidP="0010273C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Draws conclusions from the EU Global Strategy. </w:t>
            </w:r>
          </w:p>
          <w:p w14:paraId="469AEFC1" w14:textId="77777777" w:rsidR="0010273C" w:rsidRPr="0026537C" w:rsidRDefault="00A77C3E" w:rsidP="0010273C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</w:rPr>
              <w:t xml:space="preserve">Draws conclusions from the Lisbon Treaty. </w:t>
            </w:r>
          </w:p>
          <w:p w14:paraId="30F2C6CB" w14:textId="5298AFBE" w:rsidR="00A77C3E" w:rsidRPr="0026537C" w:rsidRDefault="00EA5BE5" w:rsidP="0010273C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18"/>
              </w:rPr>
            </w:pPr>
            <w:r w:rsidRPr="0026537C">
              <w:rPr>
                <w:rFonts w:ascii="Arial" w:eastAsia="Arial" w:hAnsi="Arial" w:cs="Arial"/>
                <w:sz w:val="18"/>
                <w:shd w:val="clear" w:color="auto" w:fill="FFFFFF" w:themeFill="background1"/>
              </w:rPr>
              <w:t>Draws conclusions from the Common Security and Defence Policy.</w:t>
            </w:r>
          </w:p>
        </w:tc>
      </w:tr>
    </w:tbl>
    <w:p w14:paraId="46F6C06E" w14:textId="77777777" w:rsidR="00624027" w:rsidRPr="00AE49AB" w:rsidRDefault="00624027" w:rsidP="005A4AC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B81372" w:rsidRPr="000340E7" w14:paraId="63AA5303" w14:textId="77777777" w:rsidTr="009D42AA">
        <w:trPr>
          <w:trHeight w:val="558"/>
        </w:trPr>
        <w:tc>
          <w:tcPr>
            <w:tcW w:w="9101" w:type="dxa"/>
            <w:shd w:val="clear" w:color="auto" w:fill="auto"/>
          </w:tcPr>
          <w:p w14:paraId="034105EB" w14:textId="77777777" w:rsidR="00B81372" w:rsidRPr="009D42AA" w:rsidRDefault="00BA55A0" w:rsidP="00F973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9D42AA">
              <w:rPr>
                <w:rFonts w:ascii="Arial" w:hAnsi="Arial" w:cs="Arial"/>
                <w:b/>
                <w:bCs/>
                <w:sz w:val="20"/>
                <w:lang w:val="en-GB"/>
              </w:rPr>
              <w:t>Evaluation and v</w:t>
            </w:r>
            <w:r w:rsidR="00B81372" w:rsidRPr="009D42AA">
              <w:rPr>
                <w:rFonts w:ascii="Arial" w:hAnsi="Arial" w:cs="Arial"/>
                <w:b/>
                <w:bCs/>
                <w:sz w:val="20"/>
                <w:lang w:val="en-GB"/>
              </w:rPr>
              <w:t>erification of learning outcomes</w:t>
            </w:r>
          </w:p>
          <w:p w14:paraId="08889EAE" w14:textId="77777777" w:rsidR="00CF1667" w:rsidRDefault="007F4AE1" w:rsidP="009D42AA">
            <w:pPr>
              <w:pStyle w:val="Default"/>
              <w:numPr>
                <w:ilvl w:val="0"/>
                <w:numId w:val="23"/>
              </w:numPr>
              <w:tabs>
                <w:tab w:val="left" w:pos="425"/>
                <w:tab w:val="left" w:pos="489"/>
                <w:tab w:val="left" w:pos="1276"/>
              </w:tabs>
              <w:spacing w:before="60" w:after="60"/>
              <w:ind w:hanging="656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b/>
                <w:sz w:val="20"/>
              </w:rPr>
              <w:t>Observation</w:t>
            </w:r>
            <w:r>
              <w:rPr>
                <w:rFonts w:eastAsia="Arial"/>
                <w:sz w:val="20"/>
              </w:rPr>
              <w:t>: Takes actively part in the discussions.</w:t>
            </w:r>
          </w:p>
          <w:p w14:paraId="2B2FCF0B" w14:textId="77777777" w:rsidR="007F4AE1" w:rsidRDefault="00A879A5" w:rsidP="009D42AA">
            <w:pPr>
              <w:pStyle w:val="Default"/>
              <w:numPr>
                <w:ilvl w:val="0"/>
                <w:numId w:val="23"/>
              </w:numPr>
              <w:tabs>
                <w:tab w:val="left" w:pos="425"/>
                <w:tab w:val="left" w:pos="489"/>
                <w:tab w:val="left" w:pos="1276"/>
              </w:tabs>
              <w:spacing w:before="60" w:after="60"/>
              <w:ind w:hanging="656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b/>
                <w:sz w:val="20"/>
              </w:rPr>
              <w:t>Presentation</w:t>
            </w:r>
            <w:r>
              <w:rPr>
                <w:rFonts w:eastAsia="Arial"/>
                <w:sz w:val="20"/>
              </w:rPr>
              <w:t>: Each participant has to create and present a topic issued by the course director.</w:t>
            </w:r>
          </w:p>
          <w:p w14:paraId="708CC68F" w14:textId="03D4A6B9" w:rsidR="00A879A5" w:rsidRPr="00913025" w:rsidRDefault="009D42AA" w:rsidP="009D42AA">
            <w:pPr>
              <w:pStyle w:val="Default"/>
              <w:numPr>
                <w:ilvl w:val="0"/>
                <w:numId w:val="23"/>
              </w:numPr>
              <w:tabs>
                <w:tab w:val="left" w:pos="425"/>
                <w:tab w:val="left" w:pos="489"/>
                <w:tab w:val="left" w:pos="1276"/>
              </w:tabs>
              <w:spacing w:before="60" w:after="60"/>
              <w:ind w:hanging="656"/>
              <w:jc w:val="both"/>
              <w:rPr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>AKUs</w:t>
            </w:r>
            <w:r>
              <w:rPr>
                <w:rFonts w:ascii="Cambria" w:eastAsia="Cambria" w:hAnsi="Cambria" w:cs="Cambria"/>
                <w:i/>
                <w:sz w:val="18"/>
              </w:rPr>
              <w:t xml:space="preserve">: </w:t>
            </w:r>
            <w:r>
              <w:rPr>
                <w:rFonts w:eastAsia="Arial"/>
                <w:sz w:val="20"/>
              </w:rPr>
              <w:t>All AKUs have to be passed successfully prior to the residential phase.</w:t>
            </w:r>
          </w:p>
        </w:tc>
      </w:tr>
    </w:tbl>
    <w:p w14:paraId="183F7CA0" w14:textId="77777777" w:rsidR="00F72DDD" w:rsidRPr="00AE49AB" w:rsidRDefault="00F72DDD" w:rsidP="00F6377F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97"/>
      </w:tblGrid>
      <w:tr w:rsidR="00B81372" w:rsidRPr="00F973BC" w14:paraId="54B7440F" w14:textId="77777777" w:rsidTr="00BA55A0">
        <w:trPr>
          <w:trHeight w:val="407"/>
        </w:trPr>
        <w:tc>
          <w:tcPr>
            <w:tcW w:w="9099" w:type="dxa"/>
            <w:gridSpan w:val="3"/>
            <w:shd w:val="clear" w:color="auto" w:fill="00B0F0"/>
            <w:vAlign w:val="center"/>
          </w:tcPr>
          <w:p w14:paraId="569CB421" w14:textId="77777777" w:rsidR="00B81372" w:rsidRPr="00F973BC" w:rsidRDefault="00BA55A0" w:rsidP="00BA55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Cs w:val="24"/>
                <w:lang w:val="en-GB"/>
              </w:rPr>
            </w:pPr>
            <w:r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Course</w:t>
            </w:r>
            <w:r w:rsidR="00B81372"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 xml:space="preserve"> </w:t>
            </w:r>
            <w:r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structure</w:t>
            </w:r>
          </w:p>
        </w:tc>
      </w:tr>
      <w:tr w:rsidR="00B81372" w:rsidRPr="00F973BC" w14:paraId="04057D17" w14:textId="77777777" w:rsidTr="00AE49AB">
        <w:trPr>
          <w:trHeight w:val="515"/>
        </w:trPr>
        <w:tc>
          <w:tcPr>
            <w:tcW w:w="1843" w:type="dxa"/>
            <w:shd w:val="clear" w:color="auto" w:fill="auto"/>
            <w:vAlign w:val="center"/>
          </w:tcPr>
          <w:p w14:paraId="15BAC6C6" w14:textId="77777777" w:rsidR="00A56D4E" w:rsidRPr="00F973BC" w:rsidRDefault="00A56D4E" w:rsidP="006A4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Main</w:t>
            </w:r>
          </w:p>
          <w:p w14:paraId="39684CCF" w14:textId="77777777" w:rsidR="00B81372" w:rsidRPr="00F973BC" w:rsidRDefault="00B81372" w:rsidP="006A4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Topic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7617C" w14:textId="77777777" w:rsidR="00B81372" w:rsidRPr="00AE49AB" w:rsidRDefault="00F8594E" w:rsidP="00DE67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 xml:space="preserve">Recommended </w:t>
            </w:r>
            <w:r w:rsidR="00B81372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>Working Hours</w:t>
            </w:r>
            <w:r w:rsidR="0024434A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 xml:space="preserve"> (</w:t>
            </w:r>
            <w:r w:rsidR="00277A58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 xml:space="preserve">of </w:t>
            </w:r>
            <w:r w:rsidR="00DE679A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>which</w:t>
            </w:r>
            <w:r w:rsidR="00277A58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 xml:space="preserve"> </w:t>
            </w:r>
            <w:r w:rsidR="0024434A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>eLearning)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4043CC68" w14:textId="77777777" w:rsidR="00B81372" w:rsidRPr="00F973BC" w:rsidRDefault="00BA55A0" w:rsidP="007B2A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Conte</w:t>
            </w:r>
            <w:r w:rsidR="007B2AAB" w:rsidRPr="00F973BC">
              <w:rPr>
                <w:rFonts w:ascii="Arial" w:hAnsi="Arial" w:cs="Arial"/>
                <w:b/>
                <w:sz w:val="20"/>
                <w:lang w:val="en-GB"/>
              </w:rPr>
              <w:t>n</w:t>
            </w:r>
            <w:r w:rsidRPr="00F973BC">
              <w:rPr>
                <w:rFonts w:ascii="Arial" w:hAnsi="Arial" w:cs="Arial"/>
                <w:b/>
                <w:sz w:val="20"/>
                <w:lang w:val="en-GB"/>
              </w:rPr>
              <w:t>ts</w:t>
            </w:r>
          </w:p>
        </w:tc>
      </w:tr>
      <w:tr w:rsidR="00AC2A25" w:rsidRPr="00F973BC" w14:paraId="09B03CD0" w14:textId="77777777" w:rsidTr="00AE49AB">
        <w:trPr>
          <w:trHeight w:val="68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C7D85" w14:textId="0203168D" w:rsidR="00AC2A25" w:rsidRPr="00EC17D9" w:rsidRDefault="00075809" w:rsidP="00075809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</w:rPr>
              <w:t>Europe after WWII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82AE4" w14:textId="72577056" w:rsidR="00AC2A25" w:rsidRDefault="0026537C" w:rsidP="00AC2A25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AC2A25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8850ED" w14:textId="11A43AC3" w:rsidR="00AC2A25" w:rsidRPr="00F973BC" w:rsidRDefault="00AC2A25" w:rsidP="0026537C">
            <w:pPr>
              <w:spacing w:line="240" w:lineRule="auto"/>
              <w:jc w:val="center"/>
              <w:rPr>
                <w:rFonts w:asciiTheme="majorHAnsi" w:hAnsiTheme="majorHAnsi" w:cs="Arial"/>
                <w:sz w:val="20"/>
                <w:lang w:val="en-GB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26537C">
              <w:rPr>
                <w:rFonts w:ascii="Arial" w:eastAsia="Arial" w:hAnsi="Arial" w:cs="Arial"/>
                <w:color w:val="FF0000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C1927" w14:textId="330F8A47" w:rsidR="005C2E7C" w:rsidRPr="005C2E7C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European reconstruction (The Marshall Plan/The European Recovery Program)</w:t>
            </w:r>
          </w:p>
          <w:p w14:paraId="109A475C" w14:textId="5F3F4A41" w:rsidR="00155595" w:rsidRPr="00F973BC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  <w:tab w:val="num" w:pos="340"/>
              </w:tabs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National Identity and the idea of the European Unity</w:t>
            </w:r>
          </w:p>
        </w:tc>
      </w:tr>
      <w:tr w:rsidR="00075809" w:rsidRPr="00F973BC" w14:paraId="47A3A7C3" w14:textId="77777777" w:rsidTr="00AE49AB">
        <w:trPr>
          <w:trHeight w:val="68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A8311" w14:textId="54278FDA" w:rsidR="00075809" w:rsidRDefault="00075809" w:rsidP="00075809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Europe – Unity and Diversity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105C9" w14:textId="67DEA52F" w:rsidR="0026537C" w:rsidRDefault="0026537C" w:rsidP="0026537C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  <w:p w14:paraId="147317EB" w14:textId="4D77A78A" w:rsidR="00075809" w:rsidRDefault="0026537C" w:rsidP="0026537C">
            <w:pPr>
              <w:ind w:left="1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color w:val="FF0000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945B3" w14:textId="6CDF3332" w:rsid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5C2E7C"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EU members 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elements of unity and </w:t>
            </w:r>
            <w:r w:rsidRPr="005C2E7C">
              <w:rPr>
                <w:rFonts w:asciiTheme="majorHAnsi" w:hAnsiTheme="majorHAnsi" w:cs="Arial"/>
                <w:sz w:val="18"/>
                <w:szCs w:val="18"/>
                <w:lang w:val="en-GB"/>
              </w:rPr>
              <w:t>diversity regarding natural and human aspects</w:t>
            </w:r>
          </w:p>
        </w:tc>
      </w:tr>
      <w:tr w:rsidR="00075809" w:rsidRPr="00F973BC" w14:paraId="2A58C5AA" w14:textId="77777777" w:rsidTr="00AE49AB">
        <w:trPr>
          <w:trHeight w:val="68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A88" w14:textId="55D1ABEE" w:rsidR="00075809" w:rsidRDefault="00075809" w:rsidP="00075809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The European Project/The Founding Fathers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404AF" w14:textId="4CDD5849" w:rsidR="0026537C" w:rsidRDefault="0026537C" w:rsidP="0026537C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  <w:p w14:paraId="7BDEA8C0" w14:textId="39049008" w:rsidR="00075809" w:rsidRDefault="0026537C" w:rsidP="0026537C">
            <w:pPr>
              <w:ind w:left="1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color w:val="FF0000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B230" w14:textId="36FEAD4E" w:rsid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History of evolution of principles</w:t>
            </w:r>
          </w:p>
          <w:p w14:paraId="634B5D2E" w14:textId="5629D2B2" w:rsid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Iconic figures and their roles</w:t>
            </w:r>
          </w:p>
          <w:p w14:paraId="27FCDA8B" w14:textId="2484A841" w:rsidR="00075809" w:rsidRP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Putting ideas into practice</w:t>
            </w:r>
          </w:p>
        </w:tc>
      </w:tr>
      <w:tr w:rsidR="00075809" w:rsidRPr="00F973BC" w14:paraId="394D0BEF" w14:textId="77777777" w:rsidTr="00AE49AB">
        <w:trPr>
          <w:trHeight w:val="68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7C454" w14:textId="171AD470" w:rsidR="00075809" w:rsidRDefault="00075809" w:rsidP="00075809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The Treaty of Rome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B47F" w14:textId="1ADB7F11" w:rsidR="0026537C" w:rsidRDefault="0026537C" w:rsidP="0026537C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  <w:p w14:paraId="6DE3C8FE" w14:textId="008A4FCC" w:rsidR="00075809" w:rsidRDefault="0026537C" w:rsidP="0026537C">
            <w:pPr>
              <w:ind w:left="1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color w:val="FF0000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61D72" w14:textId="77777777" w:rsid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European Coal and Steel Community</w:t>
            </w:r>
          </w:p>
          <w:p w14:paraId="2A714BFE" w14:textId="77777777" w:rsid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European Single Market</w:t>
            </w:r>
          </w:p>
          <w:p w14:paraId="56A2A97D" w14:textId="516262E4" w:rsidR="00075809" w:rsidRP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The 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Euroatom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 Treaty</w:t>
            </w:r>
          </w:p>
        </w:tc>
      </w:tr>
      <w:tr w:rsidR="00075809" w:rsidRPr="00F973BC" w14:paraId="5085B013" w14:textId="77777777" w:rsidTr="00AE49AB">
        <w:trPr>
          <w:trHeight w:val="68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7B7C4" w14:textId="468283DD" w:rsidR="00075809" w:rsidRDefault="00075809" w:rsidP="00075809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The Enlargement of the European Union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AD6D" w14:textId="0BEAAE5E" w:rsidR="0026537C" w:rsidRDefault="0026537C" w:rsidP="0026537C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  <w:p w14:paraId="6A21B457" w14:textId="761A9D82" w:rsidR="00075809" w:rsidRDefault="0026537C" w:rsidP="0026537C">
            <w:pPr>
              <w:ind w:left="1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color w:val="FF0000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C8A8F" w14:textId="6B955273" w:rsidR="00075809" w:rsidRPr="00075809" w:rsidRDefault="00075809" w:rsidP="00075809">
            <w:pPr>
              <w:pStyle w:val="ListParagraph"/>
              <w:numPr>
                <w:ilvl w:val="0"/>
                <w:numId w:val="24"/>
              </w:numPr>
              <w:ind w:left="208" w:hanging="208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075809">
              <w:rPr>
                <w:rFonts w:asciiTheme="majorHAnsi" w:hAnsiTheme="majorHAnsi" w:cs="Arial"/>
                <w:sz w:val="18"/>
                <w:szCs w:val="18"/>
                <w:lang w:val="en-GB"/>
              </w:rPr>
              <w:t>From 6 to 28 (27) member state</w:t>
            </w:r>
          </w:p>
          <w:p w14:paraId="744313BA" w14:textId="1B605152" w:rsid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Enlargement policy aims</w:t>
            </w:r>
          </w:p>
          <w:p w14:paraId="0D7E5C23" w14:textId="77777777" w:rsid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Territorial enlargement</w:t>
            </w:r>
          </w:p>
          <w:p w14:paraId="2A105B27" w14:textId="0E4D9028" w:rsid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EU and the enlargement towards Eastern Europe – challenges and threats</w:t>
            </w:r>
          </w:p>
        </w:tc>
      </w:tr>
      <w:tr w:rsidR="00075809" w:rsidRPr="005F7AD0" w14:paraId="20F008DD" w14:textId="77777777" w:rsidTr="00AE49AB">
        <w:trPr>
          <w:trHeight w:val="50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9A75E" w14:textId="1FD7D326" w:rsidR="00075809" w:rsidRPr="00EC17D9" w:rsidRDefault="00075809" w:rsidP="00075809">
            <w:pPr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CA4DFB">
              <w:rPr>
                <w:rFonts w:ascii="Arial" w:eastAsia="Arial" w:hAnsi="Arial" w:cs="Arial"/>
                <w:sz w:val="18"/>
              </w:rPr>
              <w:t>EU Global Strategy;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4E58" w14:textId="31010B53" w:rsidR="0026537C" w:rsidRDefault="0026537C" w:rsidP="0026537C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  <w:p w14:paraId="783696A3" w14:textId="7C5B3146" w:rsidR="00075809" w:rsidRPr="00F973BC" w:rsidRDefault="0026537C" w:rsidP="0026537C">
            <w:pPr>
              <w:spacing w:line="240" w:lineRule="auto"/>
              <w:jc w:val="center"/>
              <w:rPr>
                <w:rFonts w:asciiTheme="majorHAnsi" w:hAnsiTheme="majorHAnsi" w:cs="Arial"/>
                <w:sz w:val="20"/>
                <w:lang w:val="en-GB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color w:val="FF0000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F515" w14:textId="3ABC0DA8" w:rsidR="00075809" w:rsidRPr="005F7AD0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199" w:hanging="199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O</w:t>
            </w:r>
            <w:r w:rsidRPr="005C2E7C"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pportunities and challenges that 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the euro zone and the EU are </w:t>
            </w:r>
            <w:r w:rsidRPr="005C2E7C">
              <w:rPr>
                <w:rFonts w:asciiTheme="majorHAnsi" w:hAnsiTheme="majorHAnsi" w:cs="Arial"/>
                <w:sz w:val="18"/>
                <w:szCs w:val="18"/>
                <w:lang w:val="en-GB"/>
              </w:rPr>
              <w:t>currently fac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ing, discussing</w:t>
            </w:r>
            <w:r w:rsidRPr="005C2E7C"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, among others, the relaunch of the European project, 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the </w:t>
            </w:r>
            <w:r w:rsidRPr="005C2E7C"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economic problems, 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the </w:t>
            </w:r>
            <w:r w:rsidRPr="005C2E7C">
              <w:rPr>
                <w:rFonts w:asciiTheme="majorHAnsi" w:hAnsiTheme="majorHAnsi" w:cs="Arial"/>
                <w:sz w:val="18"/>
                <w:szCs w:val="18"/>
                <w:lang w:val="en-GB"/>
              </w:rPr>
              <w:t>globalization and climate change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s</w:t>
            </w:r>
          </w:p>
        </w:tc>
      </w:tr>
      <w:tr w:rsidR="00075809" w:rsidRPr="009E72F7" w14:paraId="1231C9B3" w14:textId="77777777" w:rsidTr="00AE49AB">
        <w:trPr>
          <w:trHeight w:val="68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0BEC8" w14:textId="71F2136B" w:rsidR="00075809" w:rsidRPr="00EC17D9" w:rsidRDefault="00075809" w:rsidP="00075809">
            <w:pPr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075809">
              <w:rPr>
                <w:rFonts w:ascii="Arial" w:eastAsia="Arial" w:hAnsi="Arial" w:cs="Arial"/>
                <w:sz w:val="18"/>
              </w:rPr>
              <w:t>ESDP/CSDP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4AE73" w14:textId="6FC7B884" w:rsidR="0026537C" w:rsidRDefault="0026537C" w:rsidP="0026537C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  <w:p w14:paraId="52F3D6D9" w14:textId="76C527CC" w:rsidR="00075809" w:rsidRPr="00F973BC" w:rsidRDefault="0026537C" w:rsidP="0026537C">
            <w:pPr>
              <w:spacing w:line="240" w:lineRule="auto"/>
              <w:jc w:val="center"/>
              <w:rPr>
                <w:rFonts w:asciiTheme="majorHAnsi" w:hAnsiTheme="majorHAnsi" w:cs="Arial"/>
                <w:sz w:val="20"/>
                <w:lang w:val="en-GB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color w:val="FF0000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26CD" w14:textId="25B395A2" w:rsid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The need of establishing CSDP</w:t>
            </w:r>
          </w:p>
          <w:p w14:paraId="39903287" w14:textId="3B9E7663" w:rsidR="00075809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5930B4"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CSDP 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goals/principles</w:t>
            </w:r>
          </w:p>
          <w:p w14:paraId="05D331FF" w14:textId="7D6F8DC3" w:rsidR="00075809" w:rsidRPr="005930B4" w:rsidRDefault="00075809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199" w:hanging="199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5930B4">
              <w:rPr>
                <w:rFonts w:asciiTheme="majorHAnsi" w:hAnsiTheme="majorHAnsi" w:cs="Arial"/>
                <w:sz w:val="18"/>
                <w:szCs w:val="18"/>
                <w:lang w:val="en-GB"/>
              </w:rPr>
              <w:t>Practical application of the CSDP in the daily lives of European citizens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 (migration, energy security, global warning)</w:t>
            </w:r>
          </w:p>
        </w:tc>
      </w:tr>
      <w:tr w:rsidR="00075809" w:rsidRPr="005F7AD0" w14:paraId="64B06C89" w14:textId="77777777" w:rsidTr="00AE49AB">
        <w:trPr>
          <w:trHeight w:val="42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523" w14:textId="3272BF8A" w:rsidR="00075809" w:rsidRPr="00EC17D9" w:rsidRDefault="00075809" w:rsidP="00075809">
            <w:pPr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5930B4">
              <w:rPr>
                <w:rFonts w:ascii="Arial" w:eastAsia="Arial" w:hAnsi="Arial" w:cs="Arial"/>
                <w:sz w:val="18"/>
              </w:rPr>
              <w:t>The Treaty of Lisbon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20566" w14:textId="664FDA4A" w:rsidR="0026537C" w:rsidRDefault="0026537C" w:rsidP="0026537C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  <w:p w14:paraId="56E75087" w14:textId="5CD5CB5B" w:rsidR="00075809" w:rsidRPr="00F973BC" w:rsidRDefault="0026537C" w:rsidP="0026537C">
            <w:pPr>
              <w:spacing w:line="240" w:lineRule="auto"/>
              <w:jc w:val="center"/>
              <w:rPr>
                <w:rFonts w:asciiTheme="majorHAnsi" w:hAnsiTheme="majorHAnsi" w:cs="Arial"/>
                <w:sz w:val="20"/>
                <w:lang w:val="en-GB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color w:val="FF0000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1B69C" w14:textId="370F68D2" w:rsidR="00075809" w:rsidRDefault="00075809" w:rsidP="00075809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Treaty of Lisbon’s goals</w:t>
            </w:r>
          </w:p>
          <w:p w14:paraId="6F8F39FC" w14:textId="27D06244" w:rsidR="00075809" w:rsidRPr="00F973BC" w:rsidRDefault="00075809" w:rsidP="00075809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5930B4"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Practical application of the 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Treaty of Lisbon</w:t>
            </w:r>
            <w:r w:rsidRPr="005930B4"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 in the daily lives of European citizens</w:t>
            </w:r>
          </w:p>
        </w:tc>
      </w:tr>
      <w:tr w:rsidR="00075809" w:rsidRPr="005F7AD0" w14:paraId="572098D4" w14:textId="77777777" w:rsidTr="00AE49AB">
        <w:trPr>
          <w:trHeight w:val="42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5C5E" w14:textId="7869C530" w:rsidR="00075809" w:rsidRPr="00CA4DFB" w:rsidRDefault="00075809" w:rsidP="00075809">
            <w:pPr>
              <w:spacing w:line="240" w:lineRule="auto"/>
              <w:jc w:val="left"/>
              <w:rPr>
                <w:rFonts w:ascii="Arial" w:eastAsia="Arial" w:hAnsi="Arial" w:cs="Arial"/>
                <w:sz w:val="18"/>
              </w:rPr>
            </w:pPr>
            <w:r w:rsidRPr="00CA4DFB">
              <w:rPr>
                <w:rFonts w:ascii="Arial" w:eastAsia="Arial" w:hAnsi="Arial" w:cs="Arial"/>
                <w:sz w:val="18"/>
              </w:rPr>
              <w:t>EU core values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C9F89" w14:textId="1C920DBB" w:rsidR="0026537C" w:rsidRDefault="0026537C" w:rsidP="0026537C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  <w:p w14:paraId="2A845B17" w14:textId="41E0F1A8" w:rsidR="00075809" w:rsidRPr="00F973BC" w:rsidRDefault="0026537C" w:rsidP="0026537C">
            <w:pPr>
              <w:spacing w:line="240" w:lineRule="auto"/>
              <w:jc w:val="center"/>
              <w:rPr>
                <w:rFonts w:asciiTheme="majorHAnsi" w:hAnsiTheme="majorHAnsi" w:cs="Arial"/>
                <w:sz w:val="20"/>
                <w:lang w:val="en-GB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color w:val="FF0000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AA4A1" w14:textId="594BD465" w:rsidR="00075809" w:rsidRDefault="00075809" w:rsidP="00075809">
            <w:pPr>
              <w:numPr>
                <w:ilvl w:val="0"/>
                <w:numId w:val="3"/>
              </w:numPr>
              <w:spacing w:line="240" w:lineRule="auto"/>
              <w:ind w:left="284" w:hanging="284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>Identify the core values of the EU</w:t>
            </w:r>
          </w:p>
          <w:p w14:paraId="32A74C23" w14:textId="21E3DAA1" w:rsidR="00075809" w:rsidRDefault="00075809" w:rsidP="00075809">
            <w:pPr>
              <w:numPr>
                <w:ilvl w:val="0"/>
                <w:numId w:val="3"/>
              </w:numPr>
              <w:spacing w:line="240" w:lineRule="auto"/>
              <w:ind w:left="284" w:hanging="284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5930B4">
              <w:rPr>
                <w:rFonts w:asciiTheme="majorHAnsi" w:hAnsiTheme="majorHAnsi" w:cs="Arial"/>
                <w:sz w:val="18"/>
                <w:szCs w:val="18"/>
                <w:lang w:val="en-GB"/>
              </w:rPr>
              <w:t>Practical application of the</w:t>
            </w:r>
            <w:r>
              <w:rPr>
                <w:rFonts w:asciiTheme="majorHAnsi" w:hAnsiTheme="majorHAnsi" w:cs="Arial"/>
                <w:sz w:val="18"/>
                <w:szCs w:val="18"/>
                <w:lang w:val="en-GB"/>
              </w:rPr>
              <w:t xml:space="preserve"> EU core values</w:t>
            </w:r>
          </w:p>
        </w:tc>
      </w:tr>
      <w:tr w:rsidR="00075809" w:rsidRPr="00F973BC" w14:paraId="46394DC0" w14:textId="77777777" w:rsidTr="00AE49AB">
        <w:trPr>
          <w:trHeight w:val="421"/>
        </w:trPr>
        <w:tc>
          <w:tcPr>
            <w:tcW w:w="1843" w:type="dxa"/>
            <w:shd w:val="clear" w:color="auto" w:fill="auto"/>
            <w:vAlign w:val="center"/>
          </w:tcPr>
          <w:p w14:paraId="5D6955E3" w14:textId="77777777" w:rsidR="00075809" w:rsidRPr="00F973BC" w:rsidRDefault="00075809" w:rsidP="000758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10D0B0" w14:textId="3E6FB1D4" w:rsidR="00075809" w:rsidRPr="00F973BC" w:rsidRDefault="0026537C" w:rsidP="000758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36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7922C700" w14:textId="77777777" w:rsidR="00075809" w:rsidRPr="00F973BC" w:rsidRDefault="00075809" w:rsidP="00075809">
            <w:pPr>
              <w:pStyle w:val="ListParagraph"/>
              <w:spacing w:after="60"/>
              <w:ind w:left="3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F68973E" w14:textId="77777777" w:rsidR="00D95B9B" w:rsidRPr="00F973BC" w:rsidRDefault="00D95B9B" w:rsidP="00D95B9B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20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3231"/>
        <w:gridCol w:w="5841"/>
      </w:tblGrid>
      <w:tr w:rsidR="009435E6" w:rsidRPr="000340E7" w14:paraId="4B8BB752" w14:textId="77777777" w:rsidTr="00E85A76">
        <w:trPr>
          <w:trHeight w:val="1633"/>
        </w:trPr>
        <w:tc>
          <w:tcPr>
            <w:tcW w:w="3231" w:type="dxa"/>
            <w:shd w:val="clear" w:color="auto" w:fill="FFFFFF"/>
            <w:vAlign w:val="center"/>
          </w:tcPr>
          <w:p w14:paraId="0A7EECDC" w14:textId="77777777" w:rsidR="009435E6" w:rsidRPr="00F973BC" w:rsidRDefault="009435E6" w:rsidP="000827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u w:val="single"/>
                <w:lang w:val="en-GB"/>
              </w:rPr>
              <w:t>Materials</w:t>
            </w:r>
          </w:p>
          <w:p w14:paraId="42516467" w14:textId="77777777" w:rsidR="00092C71" w:rsidRPr="00F973BC" w:rsidRDefault="00803A6B" w:rsidP="004C66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left"/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</w:pPr>
            <w:r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 xml:space="preserve">Essential </w:t>
            </w:r>
            <w:r w:rsidR="00092C71" w:rsidRPr="00F973BC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e</w:t>
            </w:r>
            <w:r w:rsidR="00EE102B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L</w:t>
            </w:r>
            <w:r w:rsidR="00092C71" w:rsidRPr="00F973BC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earning (choice from below):</w:t>
            </w:r>
          </w:p>
          <w:p w14:paraId="067DE24B" w14:textId="3CECB410" w:rsidR="00092A9F" w:rsidRPr="00914504" w:rsidRDefault="00092A9F" w:rsidP="009E72F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F0BC6" w14:textId="77777777" w:rsidR="009435E6" w:rsidRPr="00F973BC" w:rsidRDefault="009435E6" w:rsidP="003B7C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left"/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  <w:t>Additional information</w:t>
            </w:r>
          </w:p>
          <w:p w14:paraId="27538210" w14:textId="77777777" w:rsidR="003C02F0" w:rsidRPr="00F973BC" w:rsidRDefault="003C02F0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All course participants have to prepare for the residential module by going through the relevant eLearning preparatory phase, which is mandatory. The number of AKU’s included in the e</w:t>
            </w:r>
            <w:r w:rsidR="00EE102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L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earning module is decided by the </w:t>
            </w:r>
            <w:r w:rsidR="00E6461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c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ourse director, but should not be fewe</w:t>
            </w:r>
            <w:r w:rsidR="00AE49A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r than two.</w:t>
            </w:r>
          </w:p>
          <w:p w14:paraId="49B173EB" w14:textId="77777777" w:rsidR="003C02F0" w:rsidRPr="00F973BC" w:rsidRDefault="003C02F0" w:rsidP="003C02F0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</w:p>
          <w:p w14:paraId="37B8E73C" w14:textId="77777777" w:rsidR="009435E6" w:rsidRPr="00F973BC" w:rsidRDefault="003C02F0" w:rsidP="004C660E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In order to facilitate discussion between course participants and trainers/experts/guest speakers, the </w:t>
            </w:r>
            <w:r w:rsidRPr="00F973BC">
              <w:rPr>
                <w:rFonts w:ascii="Cambria" w:eastAsia="Cambria" w:hAnsi="Cambria" w:cs="Cambria"/>
                <w:b/>
                <w:sz w:val="18"/>
                <w:szCs w:val="18"/>
                <w:lang w:eastAsia="en-US"/>
              </w:rPr>
              <w:t>Chatham House Rule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 is enforced during the residential </w:t>
            </w:r>
            <w:r w:rsidR="004C660E"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m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odule: "</w:t>
            </w:r>
            <w:r w:rsidRPr="00F973BC">
              <w:rPr>
                <w:rFonts w:ascii="Cambria" w:eastAsia="Cambria" w:hAnsi="Cambria" w:cs="Cambria"/>
                <w:i/>
                <w:sz w:val="18"/>
                <w:szCs w:val="18"/>
                <w:lang w:eastAsia="en-US"/>
              </w:rPr>
              <w:t>participants are free to use the information received, but neither the identity nor the affiliation of the speaker(s), nor that of any other participant, may be revealed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".</w:t>
            </w:r>
          </w:p>
        </w:tc>
      </w:tr>
    </w:tbl>
    <w:p w14:paraId="4A04AC6A" w14:textId="77777777" w:rsidR="009435E6" w:rsidRPr="00F973BC" w:rsidRDefault="009435E6" w:rsidP="00D95B9B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20"/>
          <w:lang w:val="en-GB"/>
        </w:rPr>
      </w:pPr>
    </w:p>
    <w:sectPr w:rsidR="009435E6" w:rsidRPr="00F973BC" w:rsidSect="00435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5F1A" w14:textId="77777777" w:rsidR="00CC0F17" w:rsidRDefault="00CC0F17">
      <w:r>
        <w:separator/>
      </w:r>
    </w:p>
  </w:endnote>
  <w:endnote w:type="continuationSeparator" w:id="0">
    <w:p w14:paraId="5CA4B916" w14:textId="77777777" w:rsidR="00CC0F17" w:rsidRDefault="00CC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661B" w14:textId="77777777" w:rsidR="001848C4" w:rsidRDefault="00184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1612" w14:textId="77777777" w:rsidR="006C1E93" w:rsidRPr="00614ECD" w:rsidRDefault="006C1E93" w:rsidP="006C1E93">
    <w:pPr>
      <w:pStyle w:val="Footer"/>
      <w:spacing w:line="240" w:lineRule="auto"/>
      <w:jc w:val="center"/>
      <w:rPr>
        <w:rFonts w:ascii="Arial" w:hAnsi="Arial" w:cs="Arial"/>
        <w:sz w:val="16"/>
        <w:szCs w:val="16"/>
      </w:rPr>
    </w:pPr>
  </w:p>
  <w:p w14:paraId="763FA008" w14:textId="4AFEA488" w:rsidR="006C1E93" w:rsidRDefault="006C1E93" w:rsidP="006C1E93">
    <w:pPr>
      <w:pStyle w:val="Footer"/>
      <w:pBdr>
        <w:top w:val="single" w:sz="4" w:space="1" w:color="auto"/>
      </w:pBdr>
      <w:spacing w:before="60" w:line="240" w:lineRule="auto"/>
      <w:jc w:val="center"/>
      <w:rPr>
        <w:rFonts w:ascii="Arial" w:hAnsi="Arial" w:cs="Arial"/>
        <w:sz w:val="20"/>
        <w:lang w:val="en-GB"/>
      </w:rPr>
    </w:pPr>
    <w:r w:rsidRPr="00040600">
      <w:rPr>
        <w:rFonts w:ascii="Arial" w:hAnsi="Arial" w:cs="Arial"/>
        <w:sz w:val="20"/>
        <w:lang w:val="en-GB"/>
      </w:rPr>
      <w:t xml:space="preserve">Page </w:t>
    </w:r>
    <w:r w:rsidRPr="00040600">
      <w:rPr>
        <w:rFonts w:ascii="Arial" w:hAnsi="Arial" w:cs="Arial"/>
        <w:sz w:val="20"/>
      </w:rPr>
      <w:fldChar w:fldCharType="begin"/>
    </w:r>
    <w:r w:rsidRPr="00040600">
      <w:rPr>
        <w:rFonts w:ascii="Arial" w:hAnsi="Arial" w:cs="Arial"/>
        <w:sz w:val="20"/>
        <w:lang w:val="en-GB"/>
      </w:rPr>
      <w:instrText xml:space="preserve"> PAGE </w:instrText>
    </w:r>
    <w:r w:rsidRPr="00040600">
      <w:rPr>
        <w:rFonts w:ascii="Arial" w:hAnsi="Arial" w:cs="Arial"/>
        <w:sz w:val="20"/>
      </w:rPr>
      <w:fldChar w:fldCharType="separate"/>
    </w:r>
    <w:r w:rsidR="0026537C">
      <w:rPr>
        <w:rFonts w:ascii="Arial" w:hAnsi="Arial" w:cs="Arial"/>
        <w:noProof/>
        <w:sz w:val="20"/>
        <w:lang w:val="en-GB"/>
      </w:rPr>
      <w:t>2</w:t>
    </w:r>
    <w:r w:rsidRPr="00040600">
      <w:rPr>
        <w:rFonts w:ascii="Arial" w:hAnsi="Arial" w:cs="Arial"/>
        <w:sz w:val="20"/>
      </w:rPr>
      <w:fldChar w:fldCharType="end"/>
    </w:r>
    <w:r w:rsidRPr="00040600">
      <w:rPr>
        <w:rFonts w:ascii="Arial" w:hAnsi="Arial" w:cs="Arial"/>
        <w:sz w:val="20"/>
        <w:lang w:val="en-GB"/>
      </w:rPr>
      <w:t xml:space="preserve"> of </w:t>
    </w:r>
    <w:r w:rsidRPr="00040600">
      <w:rPr>
        <w:rFonts w:ascii="Arial" w:hAnsi="Arial" w:cs="Arial"/>
        <w:sz w:val="20"/>
      </w:rPr>
      <w:fldChar w:fldCharType="begin"/>
    </w:r>
    <w:r w:rsidRPr="00040600">
      <w:rPr>
        <w:rFonts w:ascii="Arial" w:hAnsi="Arial" w:cs="Arial"/>
        <w:sz w:val="20"/>
        <w:lang w:val="en-GB"/>
      </w:rPr>
      <w:instrText xml:space="preserve"> NUMPAGES </w:instrText>
    </w:r>
    <w:r w:rsidRPr="00040600">
      <w:rPr>
        <w:rFonts w:ascii="Arial" w:hAnsi="Arial" w:cs="Arial"/>
        <w:sz w:val="20"/>
      </w:rPr>
      <w:fldChar w:fldCharType="separate"/>
    </w:r>
    <w:r w:rsidR="0026537C">
      <w:rPr>
        <w:rFonts w:ascii="Arial" w:hAnsi="Arial" w:cs="Arial"/>
        <w:noProof/>
        <w:sz w:val="20"/>
        <w:lang w:val="en-GB"/>
      </w:rPr>
      <w:t>2</w:t>
    </w:r>
    <w:r w:rsidRPr="00040600">
      <w:rPr>
        <w:rFonts w:ascii="Arial" w:hAnsi="Arial" w:cs="Arial"/>
        <w:sz w:val="20"/>
      </w:rPr>
      <w:fldChar w:fldCharType="end"/>
    </w:r>
  </w:p>
  <w:p w14:paraId="01EB378A" w14:textId="77777777" w:rsidR="001F5600" w:rsidRPr="006C1E93" w:rsidRDefault="00E822FD" w:rsidP="006C1E93">
    <w:pPr>
      <w:pStyle w:val="Footer"/>
      <w:pBdr>
        <w:top w:val="single" w:sz="4" w:space="1" w:color="auto"/>
      </w:pBdr>
      <w:tabs>
        <w:tab w:val="clear" w:pos="4536"/>
      </w:tabs>
      <w:spacing w:before="60" w:line="240" w:lineRule="auto"/>
      <w:rPr>
        <w:rFonts w:ascii="Arial" w:hAnsi="Arial" w:cs="Arial"/>
        <w:color w:val="FF0000"/>
        <w:sz w:val="16"/>
        <w:lang w:val="en-GB"/>
      </w:rPr>
    </w:pPr>
    <w:r>
      <w:rPr>
        <w:rFonts w:ascii="Arial" w:hAnsi="Arial" w:cs="Arial"/>
        <w:color w:val="FF0000"/>
        <w:sz w:val="16"/>
        <w:lang w:val="en-GB"/>
      </w:rPr>
      <w:t xml:space="preserve">Developed by: </w:t>
    </w:r>
    <w:r w:rsidR="00AB30BA">
      <w:rPr>
        <w:rFonts w:ascii="Arial" w:hAnsi="Arial" w:cs="Arial"/>
        <w:color w:val="FF0000"/>
        <w:sz w:val="16"/>
        <w:lang w:val="en-GB"/>
      </w:rPr>
      <w:t>ESDC Secretariat</w:t>
    </w:r>
    <w:r w:rsidR="006C1E93" w:rsidRPr="00F33682">
      <w:rPr>
        <w:rFonts w:ascii="Arial" w:hAnsi="Arial" w:cs="Arial"/>
        <w:color w:val="FF0000"/>
        <w:sz w:val="16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B16B" w14:textId="77777777" w:rsidR="001848C4" w:rsidRDefault="00184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955C" w14:textId="77777777" w:rsidR="00CC0F17" w:rsidRDefault="00CC0F17">
      <w:r>
        <w:separator/>
      </w:r>
    </w:p>
  </w:footnote>
  <w:footnote w:type="continuationSeparator" w:id="0">
    <w:p w14:paraId="097EBF17" w14:textId="77777777" w:rsidR="00CC0F17" w:rsidRDefault="00CC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472F" w14:textId="77777777" w:rsidR="001848C4" w:rsidRDefault="00184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58C3" w14:textId="77777777" w:rsidR="001F5600" w:rsidRPr="0084643C" w:rsidRDefault="00AB013C" w:rsidP="00AB013C">
    <w:pPr>
      <w:pStyle w:val="Header"/>
      <w:spacing w:line="240" w:lineRule="auto"/>
      <w:jc w:val="left"/>
      <w:rPr>
        <w:rFonts w:ascii="Arial" w:hAnsi="Arial" w:cs="Arial"/>
        <w:sz w:val="20"/>
        <w:lang w:val="en-GB"/>
      </w:rPr>
    </w:pPr>
    <w:r w:rsidRPr="00AB013C">
      <w:rPr>
        <w:noProof/>
        <w:lang w:val="en-GB"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21F8" w14:textId="77777777" w:rsidR="00435615" w:rsidRPr="004C660E" w:rsidRDefault="00435615" w:rsidP="004C660E">
    <w:pPr>
      <w:pStyle w:val="Header"/>
      <w:tabs>
        <w:tab w:val="clear" w:pos="4536"/>
        <w:tab w:val="clear" w:pos="9072"/>
        <w:tab w:val="center" w:pos="4535"/>
      </w:tabs>
      <w:spacing w:line="240" w:lineRule="auto"/>
      <w:jc w:val="left"/>
      <w:rPr>
        <w:rFonts w:ascii="Arial" w:hAnsi="Arial" w:cs="Arial"/>
        <w:sz w:val="20"/>
        <w:lang w:val="en-GB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A1C29" wp14:editId="5BF71E72">
              <wp:simplePos x="0" y="0"/>
              <wp:positionH relativeFrom="column">
                <wp:posOffset>3275500</wp:posOffset>
              </wp:positionH>
              <wp:positionV relativeFrom="paragraph">
                <wp:posOffset>73660</wp:posOffset>
              </wp:positionV>
              <wp:extent cx="2518011" cy="784747"/>
              <wp:effectExtent l="19050" t="19050" r="15875" b="15875"/>
              <wp:wrapNone/>
              <wp:docPr id="10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8011" cy="7847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49005" w14:textId="7777777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European Security and Defence College</w:t>
                          </w:r>
                        </w:p>
                        <w:p w14:paraId="3DC5DDAB" w14:textId="335F8E70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Doc: ESDC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/20</w:t>
                          </w:r>
                          <w:r w:rsidR="000306E1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="000340E7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/</w:t>
                          </w:r>
                        </w:p>
                        <w:p w14:paraId="6AD5B865" w14:textId="01D0A04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Date: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0340E7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2022</w:t>
                          </w:r>
                        </w:p>
                        <w:p w14:paraId="240FDB47" w14:textId="7777777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Origin: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4B21DD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ESDC </w:t>
                          </w:r>
                          <w:r w:rsidR="00AD3956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Steering Committee 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A1C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7.9pt;margin-top:5.8pt;width:198.2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" strokeweight="3pt">
              <v:stroke linestyle="thickThin"/>
              <v:textbox>
                <w:txbxContent>
                  <w:p w14:paraId="27749005" w14:textId="7777777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2"/>
                        <w:szCs w:val="22"/>
                      </w:rPr>
                      <w:t>European Security and Defence College</w:t>
                    </w:r>
                  </w:p>
                  <w:p w14:paraId="3DC5DDAB" w14:textId="335F8E70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Doc: ESDC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/20</w:t>
                    </w:r>
                    <w:r w:rsidR="000306E1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</w:t>
                    </w:r>
                    <w:r w:rsidR="000340E7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/</w:t>
                    </w:r>
                  </w:p>
                  <w:p w14:paraId="6AD5B865" w14:textId="01D0A04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Date: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="000340E7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2022</w:t>
                    </w:r>
                  </w:p>
                  <w:p w14:paraId="240FDB47" w14:textId="7777777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Origin: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="004B21DD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ESDC </w:t>
                    </w:r>
                    <w:r w:rsidR="00AD3956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Steering Committee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3257D52E" wp14:editId="6E9A1069">
          <wp:extent cx="1380578" cy="1254858"/>
          <wp:effectExtent l="0" t="0" r="0" b="254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595" cy="125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8CD"/>
    <w:multiLevelType w:val="hybridMultilevel"/>
    <w:tmpl w:val="B712E298"/>
    <w:lvl w:ilvl="0" w:tplc="094641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7213"/>
    <w:multiLevelType w:val="hybridMultilevel"/>
    <w:tmpl w:val="2C621F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3DB"/>
    <w:multiLevelType w:val="hybridMultilevel"/>
    <w:tmpl w:val="37565C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C28"/>
    <w:multiLevelType w:val="hybridMultilevel"/>
    <w:tmpl w:val="80C477B2"/>
    <w:lvl w:ilvl="0" w:tplc="0816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64B6C57"/>
    <w:multiLevelType w:val="hybridMultilevel"/>
    <w:tmpl w:val="3AAAE5A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C3811"/>
    <w:multiLevelType w:val="multilevel"/>
    <w:tmpl w:val="95381612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1AB42754"/>
    <w:multiLevelType w:val="hybridMultilevel"/>
    <w:tmpl w:val="E914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56795"/>
    <w:multiLevelType w:val="hybridMultilevel"/>
    <w:tmpl w:val="14927570"/>
    <w:lvl w:ilvl="0" w:tplc="08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0E57EE0"/>
    <w:multiLevelType w:val="hybridMultilevel"/>
    <w:tmpl w:val="6644A6D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2F933E8"/>
    <w:multiLevelType w:val="hybridMultilevel"/>
    <w:tmpl w:val="FCB43ECC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347A75AB"/>
    <w:multiLevelType w:val="hybridMultilevel"/>
    <w:tmpl w:val="E54E673C"/>
    <w:lvl w:ilvl="0" w:tplc="CA22FAA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35496D15"/>
    <w:multiLevelType w:val="hybridMultilevel"/>
    <w:tmpl w:val="2DF20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834D2"/>
    <w:multiLevelType w:val="hybridMultilevel"/>
    <w:tmpl w:val="1CAC4F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D7B94"/>
    <w:multiLevelType w:val="hybridMultilevel"/>
    <w:tmpl w:val="57EECEA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74F2A"/>
    <w:multiLevelType w:val="multilevel"/>
    <w:tmpl w:val="336AD7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FE85F29"/>
    <w:multiLevelType w:val="hybridMultilevel"/>
    <w:tmpl w:val="F5E0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659A7"/>
    <w:multiLevelType w:val="hybridMultilevel"/>
    <w:tmpl w:val="5662585C"/>
    <w:lvl w:ilvl="0" w:tplc="580C1F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648336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00DFC6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48B5C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01390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E65E2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02334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83726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B94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EC7F28"/>
    <w:multiLevelType w:val="hybridMultilevel"/>
    <w:tmpl w:val="C58AE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C7FF6"/>
    <w:multiLevelType w:val="hybridMultilevel"/>
    <w:tmpl w:val="A13AC7C2"/>
    <w:lvl w:ilvl="0" w:tplc="0C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7843638D"/>
    <w:multiLevelType w:val="hybridMultilevel"/>
    <w:tmpl w:val="08842434"/>
    <w:lvl w:ilvl="0" w:tplc="30127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537C7"/>
    <w:multiLevelType w:val="multilevel"/>
    <w:tmpl w:val="192401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C4F2633"/>
    <w:multiLevelType w:val="hybridMultilevel"/>
    <w:tmpl w:val="4E0A4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2314B"/>
    <w:multiLevelType w:val="multilevel"/>
    <w:tmpl w:val="89FE429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1"/>
  </w:num>
  <w:num w:numId="7">
    <w:abstractNumId w:val="2"/>
  </w:num>
  <w:num w:numId="8">
    <w:abstractNumId w:val="18"/>
  </w:num>
  <w:num w:numId="9">
    <w:abstractNumId w:val="12"/>
  </w:num>
  <w:num w:numId="10">
    <w:abstractNumId w:val="19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22"/>
  </w:num>
  <w:num w:numId="17">
    <w:abstractNumId w:val="0"/>
  </w:num>
  <w:num w:numId="18">
    <w:abstractNumId w:val="6"/>
  </w:num>
  <w:num w:numId="19">
    <w:abstractNumId w:val="14"/>
  </w:num>
  <w:num w:numId="20">
    <w:abstractNumId w:val="20"/>
  </w:num>
  <w:num w:numId="21">
    <w:abstractNumId w:val="16"/>
  </w:num>
  <w:num w:numId="22">
    <w:abstractNumId w:val="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372"/>
    <w:rsid w:val="00001E99"/>
    <w:rsid w:val="00006604"/>
    <w:rsid w:val="00007BCD"/>
    <w:rsid w:val="00007C3D"/>
    <w:rsid w:val="00013F19"/>
    <w:rsid w:val="00014AF2"/>
    <w:rsid w:val="000254A5"/>
    <w:rsid w:val="00026952"/>
    <w:rsid w:val="00027C7E"/>
    <w:rsid w:val="000306E1"/>
    <w:rsid w:val="00032CC3"/>
    <w:rsid w:val="0003407B"/>
    <w:rsid w:val="000340E7"/>
    <w:rsid w:val="00034D48"/>
    <w:rsid w:val="00035351"/>
    <w:rsid w:val="00036E13"/>
    <w:rsid w:val="00040600"/>
    <w:rsid w:val="00046D98"/>
    <w:rsid w:val="000510F8"/>
    <w:rsid w:val="000527DE"/>
    <w:rsid w:val="00056522"/>
    <w:rsid w:val="00060D51"/>
    <w:rsid w:val="00066CA5"/>
    <w:rsid w:val="00071AC2"/>
    <w:rsid w:val="00072B1A"/>
    <w:rsid w:val="00072FDD"/>
    <w:rsid w:val="0007394F"/>
    <w:rsid w:val="0007540A"/>
    <w:rsid w:val="00075809"/>
    <w:rsid w:val="00075BE2"/>
    <w:rsid w:val="00080AC4"/>
    <w:rsid w:val="00080E9B"/>
    <w:rsid w:val="000819D2"/>
    <w:rsid w:val="00082058"/>
    <w:rsid w:val="0008421F"/>
    <w:rsid w:val="00091DDA"/>
    <w:rsid w:val="00091E8A"/>
    <w:rsid w:val="00092A9F"/>
    <w:rsid w:val="00092C71"/>
    <w:rsid w:val="000A6E7D"/>
    <w:rsid w:val="000B4B4A"/>
    <w:rsid w:val="000B7A7D"/>
    <w:rsid w:val="000C0703"/>
    <w:rsid w:val="000C3E46"/>
    <w:rsid w:val="000C4CD5"/>
    <w:rsid w:val="000C782D"/>
    <w:rsid w:val="000C7C95"/>
    <w:rsid w:val="000D0869"/>
    <w:rsid w:val="000D0D89"/>
    <w:rsid w:val="000D183A"/>
    <w:rsid w:val="000D6420"/>
    <w:rsid w:val="000D7312"/>
    <w:rsid w:val="000D7A1A"/>
    <w:rsid w:val="000E17B2"/>
    <w:rsid w:val="000E50AA"/>
    <w:rsid w:val="000E5CAA"/>
    <w:rsid w:val="000E75C4"/>
    <w:rsid w:val="000E7648"/>
    <w:rsid w:val="000E7E17"/>
    <w:rsid w:val="000F59BF"/>
    <w:rsid w:val="0010037F"/>
    <w:rsid w:val="00101402"/>
    <w:rsid w:val="0010273C"/>
    <w:rsid w:val="001044D5"/>
    <w:rsid w:val="00106087"/>
    <w:rsid w:val="00106540"/>
    <w:rsid w:val="00107A84"/>
    <w:rsid w:val="00107DB2"/>
    <w:rsid w:val="00112887"/>
    <w:rsid w:val="0011405D"/>
    <w:rsid w:val="00115FD1"/>
    <w:rsid w:val="001200DC"/>
    <w:rsid w:val="00122003"/>
    <w:rsid w:val="00123A93"/>
    <w:rsid w:val="00124392"/>
    <w:rsid w:val="00125540"/>
    <w:rsid w:val="00134FB4"/>
    <w:rsid w:val="0013674D"/>
    <w:rsid w:val="00137535"/>
    <w:rsid w:val="001441FA"/>
    <w:rsid w:val="0014576E"/>
    <w:rsid w:val="001511E1"/>
    <w:rsid w:val="00151FD1"/>
    <w:rsid w:val="001527D2"/>
    <w:rsid w:val="001542F8"/>
    <w:rsid w:val="00155595"/>
    <w:rsid w:val="00155829"/>
    <w:rsid w:val="001608E4"/>
    <w:rsid w:val="00164AAA"/>
    <w:rsid w:val="0016533D"/>
    <w:rsid w:val="00165A6B"/>
    <w:rsid w:val="001673C8"/>
    <w:rsid w:val="00167F92"/>
    <w:rsid w:val="00170A26"/>
    <w:rsid w:val="00180782"/>
    <w:rsid w:val="00180F5D"/>
    <w:rsid w:val="001813F9"/>
    <w:rsid w:val="001848BB"/>
    <w:rsid w:val="001848C4"/>
    <w:rsid w:val="00185568"/>
    <w:rsid w:val="00186FF3"/>
    <w:rsid w:val="001924FE"/>
    <w:rsid w:val="00194057"/>
    <w:rsid w:val="001A4896"/>
    <w:rsid w:val="001A5D82"/>
    <w:rsid w:val="001B21AD"/>
    <w:rsid w:val="001B5955"/>
    <w:rsid w:val="001C1008"/>
    <w:rsid w:val="001C5296"/>
    <w:rsid w:val="001C70A0"/>
    <w:rsid w:val="001D0A89"/>
    <w:rsid w:val="001D30DD"/>
    <w:rsid w:val="001D339F"/>
    <w:rsid w:val="001D393B"/>
    <w:rsid w:val="001D45B3"/>
    <w:rsid w:val="001D5D88"/>
    <w:rsid w:val="001E1308"/>
    <w:rsid w:val="001E4461"/>
    <w:rsid w:val="001F10C5"/>
    <w:rsid w:val="001F3325"/>
    <w:rsid w:val="001F4019"/>
    <w:rsid w:val="001F4F26"/>
    <w:rsid w:val="001F5600"/>
    <w:rsid w:val="002013C2"/>
    <w:rsid w:val="002030B4"/>
    <w:rsid w:val="00203CAB"/>
    <w:rsid w:val="002134EA"/>
    <w:rsid w:val="002144E7"/>
    <w:rsid w:val="00217430"/>
    <w:rsid w:val="00217C3C"/>
    <w:rsid w:val="00222B0F"/>
    <w:rsid w:val="00225D8E"/>
    <w:rsid w:val="00227D53"/>
    <w:rsid w:val="00232148"/>
    <w:rsid w:val="002329C2"/>
    <w:rsid w:val="00232CEE"/>
    <w:rsid w:val="00234946"/>
    <w:rsid w:val="00235C33"/>
    <w:rsid w:val="002377D8"/>
    <w:rsid w:val="0024434A"/>
    <w:rsid w:val="00246120"/>
    <w:rsid w:val="002464EF"/>
    <w:rsid w:val="00251680"/>
    <w:rsid w:val="00252411"/>
    <w:rsid w:val="0025482D"/>
    <w:rsid w:val="00257DA3"/>
    <w:rsid w:val="00264514"/>
    <w:rsid w:val="00264C91"/>
    <w:rsid w:val="0026537C"/>
    <w:rsid w:val="002662F0"/>
    <w:rsid w:val="00266B17"/>
    <w:rsid w:val="002675DB"/>
    <w:rsid w:val="002734B2"/>
    <w:rsid w:val="00277A58"/>
    <w:rsid w:val="002870CA"/>
    <w:rsid w:val="00293EE2"/>
    <w:rsid w:val="002956AC"/>
    <w:rsid w:val="00297771"/>
    <w:rsid w:val="002A37EF"/>
    <w:rsid w:val="002A4045"/>
    <w:rsid w:val="002A4167"/>
    <w:rsid w:val="002A4AC1"/>
    <w:rsid w:val="002A53DF"/>
    <w:rsid w:val="002A6588"/>
    <w:rsid w:val="002B1EF3"/>
    <w:rsid w:val="002B2A0A"/>
    <w:rsid w:val="002B4B8A"/>
    <w:rsid w:val="002B5FFD"/>
    <w:rsid w:val="002C13B6"/>
    <w:rsid w:val="002C1866"/>
    <w:rsid w:val="002C3A3A"/>
    <w:rsid w:val="002C4E7A"/>
    <w:rsid w:val="002D3CAE"/>
    <w:rsid w:val="002D7B87"/>
    <w:rsid w:val="002E0CDC"/>
    <w:rsid w:val="002E0FDA"/>
    <w:rsid w:val="002E27DC"/>
    <w:rsid w:val="002E2DF2"/>
    <w:rsid w:val="002E352B"/>
    <w:rsid w:val="002E4FD0"/>
    <w:rsid w:val="002E5106"/>
    <w:rsid w:val="002E63E8"/>
    <w:rsid w:val="002E762D"/>
    <w:rsid w:val="002F236A"/>
    <w:rsid w:val="002F7FB6"/>
    <w:rsid w:val="00300143"/>
    <w:rsid w:val="0030152B"/>
    <w:rsid w:val="00301C7B"/>
    <w:rsid w:val="00302485"/>
    <w:rsid w:val="00302949"/>
    <w:rsid w:val="00313192"/>
    <w:rsid w:val="00313258"/>
    <w:rsid w:val="003138DA"/>
    <w:rsid w:val="00315FE7"/>
    <w:rsid w:val="00321DEA"/>
    <w:rsid w:val="003251E9"/>
    <w:rsid w:val="003261AE"/>
    <w:rsid w:val="00326F20"/>
    <w:rsid w:val="00327289"/>
    <w:rsid w:val="003340A6"/>
    <w:rsid w:val="0034478B"/>
    <w:rsid w:val="003464A0"/>
    <w:rsid w:val="00346909"/>
    <w:rsid w:val="003527F9"/>
    <w:rsid w:val="00354455"/>
    <w:rsid w:val="003551B5"/>
    <w:rsid w:val="0035632A"/>
    <w:rsid w:val="003607B7"/>
    <w:rsid w:val="003615EB"/>
    <w:rsid w:val="00364318"/>
    <w:rsid w:val="0036776C"/>
    <w:rsid w:val="003812FC"/>
    <w:rsid w:val="0038411D"/>
    <w:rsid w:val="00385657"/>
    <w:rsid w:val="00387328"/>
    <w:rsid w:val="00387616"/>
    <w:rsid w:val="00387766"/>
    <w:rsid w:val="00387836"/>
    <w:rsid w:val="00391D47"/>
    <w:rsid w:val="003940F6"/>
    <w:rsid w:val="003A34A1"/>
    <w:rsid w:val="003A4E3F"/>
    <w:rsid w:val="003A7BEA"/>
    <w:rsid w:val="003B4D80"/>
    <w:rsid w:val="003B7C04"/>
    <w:rsid w:val="003C02F0"/>
    <w:rsid w:val="003D39D4"/>
    <w:rsid w:val="003E466B"/>
    <w:rsid w:val="003F63D6"/>
    <w:rsid w:val="00406C74"/>
    <w:rsid w:val="004120EB"/>
    <w:rsid w:val="00412FE1"/>
    <w:rsid w:val="00417C58"/>
    <w:rsid w:val="004210FF"/>
    <w:rsid w:val="00424D15"/>
    <w:rsid w:val="00426C7F"/>
    <w:rsid w:val="0042708F"/>
    <w:rsid w:val="00432079"/>
    <w:rsid w:val="00435615"/>
    <w:rsid w:val="0043574C"/>
    <w:rsid w:val="00443D34"/>
    <w:rsid w:val="0045032F"/>
    <w:rsid w:val="004507A4"/>
    <w:rsid w:val="00451B9D"/>
    <w:rsid w:val="0045635F"/>
    <w:rsid w:val="004570F5"/>
    <w:rsid w:val="0045755D"/>
    <w:rsid w:val="0046002E"/>
    <w:rsid w:val="004617B8"/>
    <w:rsid w:val="00462931"/>
    <w:rsid w:val="00462D38"/>
    <w:rsid w:val="004645F8"/>
    <w:rsid w:val="004666BD"/>
    <w:rsid w:val="0047118C"/>
    <w:rsid w:val="00471BB8"/>
    <w:rsid w:val="00472803"/>
    <w:rsid w:val="00473318"/>
    <w:rsid w:val="00473C48"/>
    <w:rsid w:val="00475EAC"/>
    <w:rsid w:val="00487BD0"/>
    <w:rsid w:val="004A0454"/>
    <w:rsid w:val="004A1E90"/>
    <w:rsid w:val="004A439F"/>
    <w:rsid w:val="004A7783"/>
    <w:rsid w:val="004B21DD"/>
    <w:rsid w:val="004C1BFC"/>
    <w:rsid w:val="004C60F1"/>
    <w:rsid w:val="004C660E"/>
    <w:rsid w:val="004C77AF"/>
    <w:rsid w:val="004D1E0D"/>
    <w:rsid w:val="004D65B8"/>
    <w:rsid w:val="004E4083"/>
    <w:rsid w:val="004E438B"/>
    <w:rsid w:val="004F09B0"/>
    <w:rsid w:val="004F0BA9"/>
    <w:rsid w:val="004F225E"/>
    <w:rsid w:val="004F2775"/>
    <w:rsid w:val="004F29F7"/>
    <w:rsid w:val="004F2C7C"/>
    <w:rsid w:val="004F4361"/>
    <w:rsid w:val="004F51B6"/>
    <w:rsid w:val="004F7D14"/>
    <w:rsid w:val="005035BE"/>
    <w:rsid w:val="0050548D"/>
    <w:rsid w:val="005172D9"/>
    <w:rsid w:val="00522F29"/>
    <w:rsid w:val="00525508"/>
    <w:rsid w:val="005256B4"/>
    <w:rsid w:val="005267A4"/>
    <w:rsid w:val="0052728C"/>
    <w:rsid w:val="00527EAF"/>
    <w:rsid w:val="005338A2"/>
    <w:rsid w:val="005360F1"/>
    <w:rsid w:val="00540183"/>
    <w:rsid w:val="00543CD0"/>
    <w:rsid w:val="00545165"/>
    <w:rsid w:val="00545784"/>
    <w:rsid w:val="00554ACE"/>
    <w:rsid w:val="00555C7F"/>
    <w:rsid w:val="00557674"/>
    <w:rsid w:val="00561AF1"/>
    <w:rsid w:val="0056510F"/>
    <w:rsid w:val="0056667E"/>
    <w:rsid w:val="0058456B"/>
    <w:rsid w:val="00586405"/>
    <w:rsid w:val="00590DE6"/>
    <w:rsid w:val="005930B4"/>
    <w:rsid w:val="00594B51"/>
    <w:rsid w:val="00596C63"/>
    <w:rsid w:val="005A0727"/>
    <w:rsid w:val="005A15BE"/>
    <w:rsid w:val="005A2B8D"/>
    <w:rsid w:val="005A4AC3"/>
    <w:rsid w:val="005A7BD3"/>
    <w:rsid w:val="005B5B39"/>
    <w:rsid w:val="005B5D01"/>
    <w:rsid w:val="005C05AC"/>
    <w:rsid w:val="005C1655"/>
    <w:rsid w:val="005C2E7C"/>
    <w:rsid w:val="005C5621"/>
    <w:rsid w:val="005D097E"/>
    <w:rsid w:val="005D3721"/>
    <w:rsid w:val="005D5F70"/>
    <w:rsid w:val="005F48FE"/>
    <w:rsid w:val="005F7AD0"/>
    <w:rsid w:val="006044FC"/>
    <w:rsid w:val="00604585"/>
    <w:rsid w:val="00606FDD"/>
    <w:rsid w:val="00612768"/>
    <w:rsid w:val="00612EA3"/>
    <w:rsid w:val="006155D2"/>
    <w:rsid w:val="00624027"/>
    <w:rsid w:val="00626326"/>
    <w:rsid w:val="006309CB"/>
    <w:rsid w:val="00636C14"/>
    <w:rsid w:val="00644775"/>
    <w:rsid w:val="00652070"/>
    <w:rsid w:val="0066140F"/>
    <w:rsid w:val="00665143"/>
    <w:rsid w:val="00666048"/>
    <w:rsid w:val="00671A8B"/>
    <w:rsid w:val="00672740"/>
    <w:rsid w:val="00672DCC"/>
    <w:rsid w:val="00675329"/>
    <w:rsid w:val="00675864"/>
    <w:rsid w:val="006827F6"/>
    <w:rsid w:val="006846AD"/>
    <w:rsid w:val="00685629"/>
    <w:rsid w:val="00691DB9"/>
    <w:rsid w:val="0069223E"/>
    <w:rsid w:val="0069530A"/>
    <w:rsid w:val="00695AC4"/>
    <w:rsid w:val="00696001"/>
    <w:rsid w:val="006970F6"/>
    <w:rsid w:val="00697B2D"/>
    <w:rsid w:val="006A2824"/>
    <w:rsid w:val="006A3C2A"/>
    <w:rsid w:val="006A43A3"/>
    <w:rsid w:val="006A48C8"/>
    <w:rsid w:val="006A4B87"/>
    <w:rsid w:val="006A5532"/>
    <w:rsid w:val="006A58CC"/>
    <w:rsid w:val="006B0F54"/>
    <w:rsid w:val="006C1E93"/>
    <w:rsid w:val="006C37A0"/>
    <w:rsid w:val="006D0E50"/>
    <w:rsid w:val="006D2F2B"/>
    <w:rsid w:val="006D3F91"/>
    <w:rsid w:val="006D78E5"/>
    <w:rsid w:val="006E2687"/>
    <w:rsid w:val="006E39EE"/>
    <w:rsid w:val="006E5B6F"/>
    <w:rsid w:val="006E69D9"/>
    <w:rsid w:val="006F63C2"/>
    <w:rsid w:val="00701F1D"/>
    <w:rsid w:val="007037B0"/>
    <w:rsid w:val="00704216"/>
    <w:rsid w:val="00706A8F"/>
    <w:rsid w:val="00707B27"/>
    <w:rsid w:val="007108A8"/>
    <w:rsid w:val="00711761"/>
    <w:rsid w:val="00712B5D"/>
    <w:rsid w:val="00716A61"/>
    <w:rsid w:val="007206DC"/>
    <w:rsid w:val="00720F27"/>
    <w:rsid w:val="0072156F"/>
    <w:rsid w:val="00722634"/>
    <w:rsid w:val="00726385"/>
    <w:rsid w:val="007265C5"/>
    <w:rsid w:val="007267A6"/>
    <w:rsid w:val="00726D86"/>
    <w:rsid w:val="0073260F"/>
    <w:rsid w:val="007328EB"/>
    <w:rsid w:val="00733455"/>
    <w:rsid w:val="00734688"/>
    <w:rsid w:val="00735A77"/>
    <w:rsid w:val="00736658"/>
    <w:rsid w:val="00747F9D"/>
    <w:rsid w:val="00751BDE"/>
    <w:rsid w:val="007525D1"/>
    <w:rsid w:val="007546B1"/>
    <w:rsid w:val="00756C6C"/>
    <w:rsid w:val="007629E3"/>
    <w:rsid w:val="00764CD5"/>
    <w:rsid w:val="007728F2"/>
    <w:rsid w:val="0077465E"/>
    <w:rsid w:val="00774673"/>
    <w:rsid w:val="0077556D"/>
    <w:rsid w:val="00782FD5"/>
    <w:rsid w:val="0078469A"/>
    <w:rsid w:val="00786E1B"/>
    <w:rsid w:val="0078795E"/>
    <w:rsid w:val="00795583"/>
    <w:rsid w:val="00796F9E"/>
    <w:rsid w:val="00797066"/>
    <w:rsid w:val="00797814"/>
    <w:rsid w:val="007A2D95"/>
    <w:rsid w:val="007A6541"/>
    <w:rsid w:val="007B2AAB"/>
    <w:rsid w:val="007B7518"/>
    <w:rsid w:val="007C6BAF"/>
    <w:rsid w:val="007C7116"/>
    <w:rsid w:val="007D1EAD"/>
    <w:rsid w:val="007D483B"/>
    <w:rsid w:val="007E02E0"/>
    <w:rsid w:val="007E2341"/>
    <w:rsid w:val="007E2B73"/>
    <w:rsid w:val="007E580A"/>
    <w:rsid w:val="007E687A"/>
    <w:rsid w:val="007F31AE"/>
    <w:rsid w:val="007F4AE1"/>
    <w:rsid w:val="007F4D62"/>
    <w:rsid w:val="00803A6B"/>
    <w:rsid w:val="00810A15"/>
    <w:rsid w:val="00817E22"/>
    <w:rsid w:val="0082004B"/>
    <w:rsid w:val="00823BE2"/>
    <w:rsid w:val="00825B8B"/>
    <w:rsid w:val="00825C6E"/>
    <w:rsid w:val="008319CD"/>
    <w:rsid w:val="00833116"/>
    <w:rsid w:val="00834D97"/>
    <w:rsid w:val="00835BDC"/>
    <w:rsid w:val="00840553"/>
    <w:rsid w:val="008434A7"/>
    <w:rsid w:val="0084643C"/>
    <w:rsid w:val="008505A4"/>
    <w:rsid w:val="008517C9"/>
    <w:rsid w:val="008522FF"/>
    <w:rsid w:val="008557E1"/>
    <w:rsid w:val="008568B5"/>
    <w:rsid w:val="00861D84"/>
    <w:rsid w:val="00863134"/>
    <w:rsid w:val="0086480C"/>
    <w:rsid w:val="00864FE0"/>
    <w:rsid w:val="00870168"/>
    <w:rsid w:val="008765E9"/>
    <w:rsid w:val="008768FA"/>
    <w:rsid w:val="008830C0"/>
    <w:rsid w:val="008912D0"/>
    <w:rsid w:val="00892F42"/>
    <w:rsid w:val="008A4C87"/>
    <w:rsid w:val="008B0EE5"/>
    <w:rsid w:val="008B17BE"/>
    <w:rsid w:val="008B3A5F"/>
    <w:rsid w:val="008B5B08"/>
    <w:rsid w:val="008B6E67"/>
    <w:rsid w:val="008B71A2"/>
    <w:rsid w:val="008C3A0A"/>
    <w:rsid w:val="008C51A6"/>
    <w:rsid w:val="008C6ADB"/>
    <w:rsid w:val="008D012E"/>
    <w:rsid w:val="008D19B1"/>
    <w:rsid w:val="008D5816"/>
    <w:rsid w:val="008D676F"/>
    <w:rsid w:val="008E31F2"/>
    <w:rsid w:val="008E38D7"/>
    <w:rsid w:val="008E3E81"/>
    <w:rsid w:val="008E5E9F"/>
    <w:rsid w:val="008E6236"/>
    <w:rsid w:val="008F479D"/>
    <w:rsid w:val="008F5911"/>
    <w:rsid w:val="008F7AE9"/>
    <w:rsid w:val="00900543"/>
    <w:rsid w:val="009026F5"/>
    <w:rsid w:val="00905DE1"/>
    <w:rsid w:val="00907112"/>
    <w:rsid w:val="009114CA"/>
    <w:rsid w:val="00913025"/>
    <w:rsid w:val="00913526"/>
    <w:rsid w:val="009136EF"/>
    <w:rsid w:val="00914504"/>
    <w:rsid w:val="00915ACC"/>
    <w:rsid w:val="00915F50"/>
    <w:rsid w:val="009210E0"/>
    <w:rsid w:val="00934458"/>
    <w:rsid w:val="00937D22"/>
    <w:rsid w:val="009409BD"/>
    <w:rsid w:val="00942CA3"/>
    <w:rsid w:val="009430A9"/>
    <w:rsid w:val="009435E6"/>
    <w:rsid w:val="00943E26"/>
    <w:rsid w:val="009442C3"/>
    <w:rsid w:val="00946E2B"/>
    <w:rsid w:val="00952C03"/>
    <w:rsid w:val="0095477C"/>
    <w:rsid w:val="00957893"/>
    <w:rsid w:val="00961EC7"/>
    <w:rsid w:val="009655BD"/>
    <w:rsid w:val="009665DD"/>
    <w:rsid w:val="0097138B"/>
    <w:rsid w:val="0097416E"/>
    <w:rsid w:val="00974B5E"/>
    <w:rsid w:val="00974F8C"/>
    <w:rsid w:val="00974FDD"/>
    <w:rsid w:val="00975DF9"/>
    <w:rsid w:val="00991B89"/>
    <w:rsid w:val="009A0B6F"/>
    <w:rsid w:val="009A1932"/>
    <w:rsid w:val="009A4DAE"/>
    <w:rsid w:val="009A4FBC"/>
    <w:rsid w:val="009A5921"/>
    <w:rsid w:val="009A698A"/>
    <w:rsid w:val="009A738F"/>
    <w:rsid w:val="009A763F"/>
    <w:rsid w:val="009C08D1"/>
    <w:rsid w:val="009C145A"/>
    <w:rsid w:val="009C1DAF"/>
    <w:rsid w:val="009C69C3"/>
    <w:rsid w:val="009C6E33"/>
    <w:rsid w:val="009C7FEE"/>
    <w:rsid w:val="009D142C"/>
    <w:rsid w:val="009D1D77"/>
    <w:rsid w:val="009D42AA"/>
    <w:rsid w:val="009D730B"/>
    <w:rsid w:val="009E31AA"/>
    <w:rsid w:val="009E4461"/>
    <w:rsid w:val="009E72F7"/>
    <w:rsid w:val="009F0285"/>
    <w:rsid w:val="00A066E3"/>
    <w:rsid w:val="00A0713B"/>
    <w:rsid w:val="00A1210A"/>
    <w:rsid w:val="00A12A61"/>
    <w:rsid w:val="00A13B0C"/>
    <w:rsid w:val="00A13B7F"/>
    <w:rsid w:val="00A15F91"/>
    <w:rsid w:val="00A209CE"/>
    <w:rsid w:val="00A238A7"/>
    <w:rsid w:val="00A32CA8"/>
    <w:rsid w:val="00A33CD5"/>
    <w:rsid w:val="00A34DAD"/>
    <w:rsid w:val="00A36E71"/>
    <w:rsid w:val="00A3745F"/>
    <w:rsid w:val="00A47F73"/>
    <w:rsid w:val="00A51D35"/>
    <w:rsid w:val="00A555A7"/>
    <w:rsid w:val="00A56A42"/>
    <w:rsid w:val="00A56D4E"/>
    <w:rsid w:val="00A63643"/>
    <w:rsid w:val="00A6742B"/>
    <w:rsid w:val="00A7703C"/>
    <w:rsid w:val="00A77C3E"/>
    <w:rsid w:val="00A80090"/>
    <w:rsid w:val="00A83444"/>
    <w:rsid w:val="00A879A5"/>
    <w:rsid w:val="00A900EA"/>
    <w:rsid w:val="00A95764"/>
    <w:rsid w:val="00A95A46"/>
    <w:rsid w:val="00A962ED"/>
    <w:rsid w:val="00A965A8"/>
    <w:rsid w:val="00A96BC8"/>
    <w:rsid w:val="00AA1191"/>
    <w:rsid w:val="00AA21FE"/>
    <w:rsid w:val="00AA6C81"/>
    <w:rsid w:val="00AB013C"/>
    <w:rsid w:val="00AB16D4"/>
    <w:rsid w:val="00AB264D"/>
    <w:rsid w:val="00AB28D0"/>
    <w:rsid w:val="00AB30BA"/>
    <w:rsid w:val="00AB3903"/>
    <w:rsid w:val="00AB3D28"/>
    <w:rsid w:val="00AB59B1"/>
    <w:rsid w:val="00AB68B9"/>
    <w:rsid w:val="00AC1672"/>
    <w:rsid w:val="00AC24AD"/>
    <w:rsid w:val="00AC2A25"/>
    <w:rsid w:val="00AC2AD0"/>
    <w:rsid w:val="00AC492D"/>
    <w:rsid w:val="00AC7590"/>
    <w:rsid w:val="00AD0A7F"/>
    <w:rsid w:val="00AD1258"/>
    <w:rsid w:val="00AD3956"/>
    <w:rsid w:val="00AD39AD"/>
    <w:rsid w:val="00AD6480"/>
    <w:rsid w:val="00AD6529"/>
    <w:rsid w:val="00AD77A9"/>
    <w:rsid w:val="00AE49AB"/>
    <w:rsid w:val="00AE4DBA"/>
    <w:rsid w:val="00AE75DF"/>
    <w:rsid w:val="00AF667E"/>
    <w:rsid w:val="00AF7048"/>
    <w:rsid w:val="00B01D7D"/>
    <w:rsid w:val="00B024DC"/>
    <w:rsid w:val="00B052AD"/>
    <w:rsid w:val="00B06A06"/>
    <w:rsid w:val="00B15E25"/>
    <w:rsid w:val="00B17938"/>
    <w:rsid w:val="00B26231"/>
    <w:rsid w:val="00B319C6"/>
    <w:rsid w:val="00B32BF3"/>
    <w:rsid w:val="00B335D8"/>
    <w:rsid w:val="00B36D48"/>
    <w:rsid w:val="00B456CF"/>
    <w:rsid w:val="00B45958"/>
    <w:rsid w:val="00B46F0F"/>
    <w:rsid w:val="00B51D9A"/>
    <w:rsid w:val="00B5310B"/>
    <w:rsid w:val="00B552C9"/>
    <w:rsid w:val="00B65C74"/>
    <w:rsid w:val="00B677DB"/>
    <w:rsid w:val="00B71231"/>
    <w:rsid w:val="00B71DD6"/>
    <w:rsid w:val="00B726A5"/>
    <w:rsid w:val="00B730FD"/>
    <w:rsid w:val="00B74B88"/>
    <w:rsid w:val="00B762AD"/>
    <w:rsid w:val="00B769F7"/>
    <w:rsid w:val="00B81372"/>
    <w:rsid w:val="00B84A47"/>
    <w:rsid w:val="00B86349"/>
    <w:rsid w:val="00B93E50"/>
    <w:rsid w:val="00B96099"/>
    <w:rsid w:val="00B96D70"/>
    <w:rsid w:val="00BA37A8"/>
    <w:rsid w:val="00BA52FE"/>
    <w:rsid w:val="00BA55A0"/>
    <w:rsid w:val="00BA56E6"/>
    <w:rsid w:val="00BA66AF"/>
    <w:rsid w:val="00BC16F7"/>
    <w:rsid w:val="00BD1953"/>
    <w:rsid w:val="00BD65BF"/>
    <w:rsid w:val="00BD7B0F"/>
    <w:rsid w:val="00BE169C"/>
    <w:rsid w:val="00BE62DA"/>
    <w:rsid w:val="00BE6F93"/>
    <w:rsid w:val="00BE7B2F"/>
    <w:rsid w:val="00C0134D"/>
    <w:rsid w:val="00C0501E"/>
    <w:rsid w:val="00C05653"/>
    <w:rsid w:val="00C15325"/>
    <w:rsid w:val="00C24BB7"/>
    <w:rsid w:val="00C253A4"/>
    <w:rsid w:val="00C27BA2"/>
    <w:rsid w:val="00C37990"/>
    <w:rsid w:val="00C37CF9"/>
    <w:rsid w:val="00C40E61"/>
    <w:rsid w:val="00C4450E"/>
    <w:rsid w:val="00C45E3A"/>
    <w:rsid w:val="00C51A26"/>
    <w:rsid w:val="00C54058"/>
    <w:rsid w:val="00C61746"/>
    <w:rsid w:val="00C6426C"/>
    <w:rsid w:val="00C64C41"/>
    <w:rsid w:val="00C65CF1"/>
    <w:rsid w:val="00C6729A"/>
    <w:rsid w:val="00C67460"/>
    <w:rsid w:val="00C71A20"/>
    <w:rsid w:val="00C71CC1"/>
    <w:rsid w:val="00C72BE1"/>
    <w:rsid w:val="00C73374"/>
    <w:rsid w:val="00C7667C"/>
    <w:rsid w:val="00C82ACC"/>
    <w:rsid w:val="00C82E23"/>
    <w:rsid w:val="00C842E5"/>
    <w:rsid w:val="00C857C2"/>
    <w:rsid w:val="00C8787B"/>
    <w:rsid w:val="00C90872"/>
    <w:rsid w:val="00C91258"/>
    <w:rsid w:val="00C9294C"/>
    <w:rsid w:val="00C93192"/>
    <w:rsid w:val="00C936D1"/>
    <w:rsid w:val="00C95723"/>
    <w:rsid w:val="00CA4B73"/>
    <w:rsid w:val="00CA4FD5"/>
    <w:rsid w:val="00CB4C35"/>
    <w:rsid w:val="00CB567C"/>
    <w:rsid w:val="00CB7300"/>
    <w:rsid w:val="00CC0F17"/>
    <w:rsid w:val="00CC5E96"/>
    <w:rsid w:val="00CD0836"/>
    <w:rsid w:val="00CD652E"/>
    <w:rsid w:val="00CD7FE6"/>
    <w:rsid w:val="00CE1C9E"/>
    <w:rsid w:val="00CE3AEE"/>
    <w:rsid w:val="00CE3F94"/>
    <w:rsid w:val="00CF1667"/>
    <w:rsid w:val="00CF3398"/>
    <w:rsid w:val="00CF417A"/>
    <w:rsid w:val="00CF429F"/>
    <w:rsid w:val="00CF4BB0"/>
    <w:rsid w:val="00CF7151"/>
    <w:rsid w:val="00D00967"/>
    <w:rsid w:val="00D015DA"/>
    <w:rsid w:val="00D034C0"/>
    <w:rsid w:val="00D03AE8"/>
    <w:rsid w:val="00D1387D"/>
    <w:rsid w:val="00D25698"/>
    <w:rsid w:val="00D264E0"/>
    <w:rsid w:val="00D27227"/>
    <w:rsid w:val="00D30772"/>
    <w:rsid w:val="00D373F6"/>
    <w:rsid w:val="00D37414"/>
    <w:rsid w:val="00D406AE"/>
    <w:rsid w:val="00D40E7C"/>
    <w:rsid w:val="00D426EC"/>
    <w:rsid w:val="00D44837"/>
    <w:rsid w:val="00D52D46"/>
    <w:rsid w:val="00D62D2F"/>
    <w:rsid w:val="00D630B6"/>
    <w:rsid w:val="00D63779"/>
    <w:rsid w:val="00D67FE5"/>
    <w:rsid w:val="00D70991"/>
    <w:rsid w:val="00D72BAD"/>
    <w:rsid w:val="00D935AC"/>
    <w:rsid w:val="00D9527C"/>
    <w:rsid w:val="00D95908"/>
    <w:rsid w:val="00D95B9B"/>
    <w:rsid w:val="00DA0006"/>
    <w:rsid w:val="00DA62C4"/>
    <w:rsid w:val="00DA6626"/>
    <w:rsid w:val="00DA6998"/>
    <w:rsid w:val="00DA7071"/>
    <w:rsid w:val="00DA74EF"/>
    <w:rsid w:val="00DB0637"/>
    <w:rsid w:val="00DB25D6"/>
    <w:rsid w:val="00DB36BF"/>
    <w:rsid w:val="00DB5BAF"/>
    <w:rsid w:val="00DC05C0"/>
    <w:rsid w:val="00DC1DAF"/>
    <w:rsid w:val="00DC2C7E"/>
    <w:rsid w:val="00DC4926"/>
    <w:rsid w:val="00DD0F51"/>
    <w:rsid w:val="00DD1854"/>
    <w:rsid w:val="00DD4F04"/>
    <w:rsid w:val="00DD6ED6"/>
    <w:rsid w:val="00DD7F8D"/>
    <w:rsid w:val="00DE3C1E"/>
    <w:rsid w:val="00DE50FB"/>
    <w:rsid w:val="00DE57D7"/>
    <w:rsid w:val="00DE679A"/>
    <w:rsid w:val="00DF09C7"/>
    <w:rsid w:val="00DF152D"/>
    <w:rsid w:val="00DF15E5"/>
    <w:rsid w:val="00DF2CDB"/>
    <w:rsid w:val="00DF440B"/>
    <w:rsid w:val="00DF64DD"/>
    <w:rsid w:val="00DF7D14"/>
    <w:rsid w:val="00E010A3"/>
    <w:rsid w:val="00E0284F"/>
    <w:rsid w:val="00E02C73"/>
    <w:rsid w:val="00E03089"/>
    <w:rsid w:val="00E0482D"/>
    <w:rsid w:val="00E04E10"/>
    <w:rsid w:val="00E07A08"/>
    <w:rsid w:val="00E10CEB"/>
    <w:rsid w:val="00E15DB1"/>
    <w:rsid w:val="00E22415"/>
    <w:rsid w:val="00E238DD"/>
    <w:rsid w:val="00E25A6E"/>
    <w:rsid w:val="00E32217"/>
    <w:rsid w:val="00E33596"/>
    <w:rsid w:val="00E335B5"/>
    <w:rsid w:val="00E34D3F"/>
    <w:rsid w:val="00E370C5"/>
    <w:rsid w:val="00E4088E"/>
    <w:rsid w:val="00E41E56"/>
    <w:rsid w:val="00E46780"/>
    <w:rsid w:val="00E47B2A"/>
    <w:rsid w:val="00E50B7A"/>
    <w:rsid w:val="00E51880"/>
    <w:rsid w:val="00E521A3"/>
    <w:rsid w:val="00E5233A"/>
    <w:rsid w:val="00E52F84"/>
    <w:rsid w:val="00E53044"/>
    <w:rsid w:val="00E56BD1"/>
    <w:rsid w:val="00E60F4C"/>
    <w:rsid w:val="00E63A13"/>
    <w:rsid w:val="00E64070"/>
    <w:rsid w:val="00E6461B"/>
    <w:rsid w:val="00E66BA9"/>
    <w:rsid w:val="00E66CAE"/>
    <w:rsid w:val="00E66D5D"/>
    <w:rsid w:val="00E73B5F"/>
    <w:rsid w:val="00E7497F"/>
    <w:rsid w:val="00E81C52"/>
    <w:rsid w:val="00E822FD"/>
    <w:rsid w:val="00E82382"/>
    <w:rsid w:val="00E82E52"/>
    <w:rsid w:val="00E82F5C"/>
    <w:rsid w:val="00E853D1"/>
    <w:rsid w:val="00E85A76"/>
    <w:rsid w:val="00E95B45"/>
    <w:rsid w:val="00E96E3B"/>
    <w:rsid w:val="00EA05D0"/>
    <w:rsid w:val="00EA1028"/>
    <w:rsid w:val="00EA21A0"/>
    <w:rsid w:val="00EA25E1"/>
    <w:rsid w:val="00EA2B48"/>
    <w:rsid w:val="00EA2EE8"/>
    <w:rsid w:val="00EA3E83"/>
    <w:rsid w:val="00EA4D0D"/>
    <w:rsid w:val="00EA5BE5"/>
    <w:rsid w:val="00EA787F"/>
    <w:rsid w:val="00EB48F1"/>
    <w:rsid w:val="00EB5051"/>
    <w:rsid w:val="00EB6261"/>
    <w:rsid w:val="00EC133E"/>
    <w:rsid w:val="00EC17D9"/>
    <w:rsid w:val="00EC6A50"/>
    <w:rsid w:val="00EE102B"/>
    <w:rsid w:val="00EE3272"/>
    <w:rsid w:val="00EE36E6"/>
    <w:rsid w:val="00EF1338"/>
    <w:rsid w:val="00EF22D9"/>
    <w:rsid w:val="00EF2E1C"/>
    <w:rsid w:val="00F07602"/>
    <w:rsid w:val="00F21DA8"/>
    <w:rsid w:val="00F223E7"/>
    <w:rsid w:val="00F22CD0"/>
    <w:rsid w:val="00F22F07"/>
    <w:rsid w:val="00F23992"/>
    <w:rsid w:val="00F23F4D"/>
    <w:rsid w:val="00F265A3"/>
    <w:rsid w:val="00F30555"/>
    <w:rsid w:val="00F30785"/>
    <w:rsid w:val="00F32A40"/>
    <w:rsid w:val="00F334AF"/>
    <w:rsid w:val="00F35973"/>
    <w:rsid w:val="00F370C9"/>
    <w:rsid w:val="00F40D6B"/>
    <w:rsid w:val="00F42644"/>
    <w:rsid w:val="00F46821"/>
    <w:rsid w:val="00F47D38"/>
    <w:rsid w:val="00F52058"/>
    <w:rsid w:val="00F606E1"/>
    <w:rsid w:val="00F6377F"/>
    <w:rsid w:val="00F63BA5"/>
    <w:rsid w:val="00F65009"/>
    <w:rsid w:val="00F72DDD"/>
    <w:rsid w:val="00F774EB"/>
    <w:rsid w:val="00F80EF0"/>
    <w:rsid w:val="00F8573C"/>
    <w:rsid w:val="00F8594E"/>
    <w:rsid w:val="00F869E1"/>
    <w:rsid w:val="00F87712"/>
    <w:rsid w:val="00F904E8"/>
    <w:rsid w:val="00F91CBC"/>
    <w:rsid w:val="00F973BC"/>
    <w:rsid w:val="00F977D6"/>
    <w:rsid w:val="00FA1993"/>
    <w:rsid w:val="00FA6E10"/>
    <w:rsid w:val="00FB0816"/>
    <w:rsid w:val="00FB5458"/>
    <w:rsid w:val="00FB679B"/>
    <w:rsid w:val="00FB7047"/>
    <w:rsid w:val="00FC0B16"/>
    <w:rsid w:val="00FC2E55"/>
    <w:rsid w:val="00FD1123"/>
    <w:rsid w:val="00FD1CCA"/>
    <w:rsid w:val="00FD5579"/>
    <w:rsid w:val="00FD7AB6"/>
    <w:rsid w:val="00FD7BDB"/>
    <w:rsid w:val="00FE06F8"/>
    <w:rsid w:val="00FE0B2E"/>
    <w:rsid w:val="00FE0F97"/>
    <w:rsid w:val="00FE3959"/>
    <w:rsid w:val="00FF21EE"/>
    <w:rsid w:val="00FF2878"/>
    <w:rsid w:val="00FF4F60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B9124"/>
  <w15:docId w15:val="{5ED3979A-8FE9-4C6F-B1E4-C00D32E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372"/>
    <w:pPr>
      <w:spacing w:line="360" w:lineRule="auto"/>
      <w:jc w:val="both"/>
    </w:pPr>
    <w:rPr>
      <w:sz w:val="24"/>
      <w:lang w:val="de-DE" w:eastAsia="ja-JP"/>
    </w:rPr>
  </w:style>
  <w:style w:type="paragraph" w:styleId="Heading1">
    <w:name w:val="heading 1"/>
    <w:basedOn w:val="Normal"/>
    <w:next w:val="Normal"/>
    <w:qFormat/>
    <w:rsid w:val="002C13B6"/>
    <w:pPr>
      <w:keepNext/>
      <w:pageBreakBefore/>
      <w:numPr>
        <w:numId w:val="2"/>
      </w:numPr>
      <w:spacing w:after="240"/>
      <w:outlineLvl w:val="0"/>
    </w:pPr>
    <w:rPr>
      <w:rFonts w:ascii="Arial" w:eastAsia="Times New Roman" w:hAnsi="Arial"/>
      <w:color w:val="FF0000"/>
      <w:sz w:val="28"/>
      <w:lang w:eastAsia="de-DE"/>
    </w:rPr>
  </w:style>
  <w:style w:type="paragraph" w:styleId="Heading2">
    <w:name w:val="heading 2"/>
    <w:basedOn w:val="Normal"/>
    <w:next w:val="Normal"/>
    <w:qFormat/>
    <w:rsid w:val="002C13B6"/>
    <w:pPr>
      <w:keepNext/>
      <w:numPr>
        <w:ilvl w:val="1"/>
        <w:numId w:val="2"/>
      </w:numPr>
      <w:spacing w:before="240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raster1">
    <w:name w:val="Tabellenraster1"/>
    <w:basedOn w:val="TableNormal"/>
    <w:rsid w:val="00B8137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137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137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75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5DF9"/>
    <w:rPr>
      <w:rFonts w:ascii="Tahoma" w:hAnsi="Tahoma" w:cs="Tahoma"/>
      <w:sz w:val="16"/>
      <w:szCs w:val="16"/>
      <w:lang w:val="de-DE" w:eastAsia="ja-JP"/>
    </w:rPr>
  </w:style>
  <w:style w:type="paragraph" w:styleId="FootnoteText">
    <w:name w:val="footnote text"/>
    <w:basedOn w:val="Normal"/>
    <w:link w:val="FootnoteTextChar"/>
    <w:rsid w:val="005A15BE"/>
    <w:rPr>
      <w:sz w:val="20"/>
    </w:rPr>
  </w:style>
  <w:style w:type="character" w:customStyle="1" w:styleId="FootnoteTextChar">
    <w:name w:val="Footnote Text Char"/>
    <w:link w:val="FootnoteText"/>
    <w:rsid w:val="005A15BE"/>
    <w:rPr>
      <w:lang w:val="de-DE" w:eastAsia="ja-JP"/>
    </w:rPr>
  </w:style>
  <w:style w:type="character" w:styleId="FootnoteReference">
    <w:name w:val="footnote reference"/>
    <w:rsid w:val="005A15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0F4C"/>
    <w:pPr>
      <w:spacing w:line="240" w:lineRule="auto"/>
      <w:ind w:left="720"/>
      <w:contextualSpacing/>
      <w:jc w:val="left"/>
    </w:pPr>
    <w:rPr>
      <w:rFonts w:eastAsia="Calibri"/>
      <w:szCs w:val="24"/>
      <w:lang w:val="de-AT" w:eastAsia="en-US"/>
    </w:rPr>
  </w:style>
  <w:style w:type="paragraph" w:styleId="NormalWeb">
    <w:name w:val="Normal (Web)"/>
    <w:basedOn w:val="Normal"/>
    <w:uiPriority w:val="99"/>
    <w:semiHidden/>
    <w:unhideWhenUsed/>
    <w:rsid w:val="00AB013C"/>
    <w:pPr>
      <w:spacing w:before="100" w:beforeAutospacing="1" w:after="100" w:afterAutospacing="1" w:line="240" w:lineRule="auto"/>
      <w:jc w:val="left"/>
    </w:pPr>
    <w:rPr>
      <w:rFonts w:eastAsiaTheme="minorEastAsia"/>
      <w:szCs w:val="24"/>
      <w:lang w:val="en-GB" w:eastAsia="en-GB"/>
    </w:rPr>
  </w:style>
  <w:style w:type="paragraph" w:customStyle="1" w:styleId="Default">
    <w:name w:val="Default"/>
    <w:rsid w:val="00FE0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B262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62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6231"/>
    <w:rPr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6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6231"/>
    <w:rPr>
      <w:b/>
      <w:bCs/>
      <w:lang w:val="de-DE" w:eastAsia="ja-JP"/>
    </w:rPr>
  </w:style>
  <w:style w:type="character" w:styleId="Hyperlink">
    <w:name w:val="Hyperlink"/>
    <w:basedOn w:val="DefaultParagraphFont"/>
    <w:unhideWhenUsed/>
    <w:rsid w:val="00F37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37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C356-A09C-4C27-90A7-61410C15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3013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Module description</vt:lpstr>
      <vt:lpstr>Module description</vt:lpstr>
      <vt:lpstr>Module description</vt:lpstr>
    </vt:vector>
  </TitlesOfParts>
  <Company>BMLV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description</dc:title>
  <dc:creator>GellAdmin</dc:creator>
  <cp:lastModifiedBy>Lenovo</cp:lastModifiedBy>
  <cp:revision>2</cp:revision>
  <cp:lastPrinted>2021-02-05T15:30:00Z</cp:lastPrinted>
  <dcterms:created xsi:type="dcterms:W3CDTF">2022-01-14T20:10:00Z</dcterms:created>
  <dcterms:modified xsi:type="dcterms:W3CDTF">2022-01-14T20:10:00Z</dcterms:modified>
</cp:coreProperties>
</file>